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60" w:lineRule="exact"/>
        <w:jc w:val="center"/>
        <w:outlineLvl w:val="1"/>
        <w:rPr>
          <w:rFonts w:asciiTheme="majorEastAsia" w:hAnsiTheme="majorEastAsia" w:eastAsiaTheme="majorEastAsia" w:cstheme="majorEastAsia"/>
          <w:b/>
          <w:bCs/>
          <w:kern w:val="0"/>
          <w:sz w:val="32"/>
          <w:szCs w:val="32"/>
        </w:rPr>
      </w:pPr>
      <w:r>
        <w:rPr>
          <w:rFonts w:hint="eastAsia" w:asciiTheme="majorEastAsia" w:hAnsiTheme="majorEastAsia" w:eastAsiaTheme="majorEastAsia" w:cstheme="majorEastAsia"/>
          <w:b/>
          <w:bCs/>
          <w:kern w:val="0"/>
          <w:sz w:val="32"/>
          <w:szCs w:val="32"/>
        </w:rPr>
        <w:t>河北农业大学海洋学院</w:t>
      </w:r>
    </w:p>
    <w:p>
      <w:pPr>
        <w:widowControl/>
        <w:spacing w:line="460" w:lineRule="exact"/>
        <w:jc w:val="center"/>
        <w:outlineLvl w:val="1"/>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32"/>
          <w:szCs w:val="32"/>
        </w:rPr>
        <w:t>2021年硕士研究生复试录取工作实施细则</w:t>
      </w:r>
    </w:p>
    <w:p>
      <w:pPr>
        <w:pStyle w:val="2"/>
        <w:spacing w:before="0" w:beforeAutospacing="0" w:after="0" w:afterAutospacing="0" w:line="460" w:lineRule="exact"/>
        <w:ind w:firstLine="480"/>
        <w:rPr>
          <w:rFonts w:asciiTheme="majorEastAsia" w:hAnsiTheme="majorEastAsia" w:eastAsiaTheme="majorEastAsia" w:cstheme="majorEastAsia"/>
          <w:b w:val="0"/>
          <w:bCs w:val="0"/>
          <w:kern w:val="2"/>
          <w:sz w:val="24"/>
          <w:szCs w:val="24"/>
        </w:rPr>
      </w:pPr>
      <w:r>
        <w:rPr>
          <w:rFonts w:hint="eastAsia" w:asciiTheme="majorEastAsia" w:hAnsiTheme="majorEastAsia" w:eastAsiaTheme="majorEastAsia" w:cstheme="majorEastAsia"/>
          <w:b w:val="0"/>
          <w:bCs w:val="0"/>
          <w:kern w:val="2"/>
          <w:sz w:val="24"/>
          <w:szCs w:val="24"/>
        </w:rPr>
        <w:t>为选拔优秀考生、提高生源质量，确保我院研究生教育稳步发展，现将我院2021年硕士复试、录取工作做如下安排。</w:t>
      </w:r>
    </w:p>
    <w:p>
      <w:pPr>
        <w:ind w:firstLine="480"/>
        <w:rPr>
          <w:rFonts w:asciiTheme="majorEastAsia" w:hAnsiTheme="majorEastAsia" w:eastAsiaTheme="majorEastAsia" w:cstheme="majorEastAsia"/>
        </w:rPr>
      </w:pPr>
    </w:p>
    <w:p>
      <w:pPr>
        <w:pStyle w:val="5"/>
        <w:numPr>
          <w:ilvl w:val="0"/>
          <w:numId w:val="1"/>
        </w:numPr>
        <w:shd w:val="clear" w:color="auto" w:fill="FFFFFF"/>
        <w:spacing w:before="0" w:beforeAutospacing="0" w:after="0" w:afterAutospacing="0" w:line="460" w:lineRule="exact"/>
        <w:rPr>
          <w:rStyle w:val="15"/>
          <w:rFonts w:asciiTheme="majorEastAsia" w:hAnsiTheme="majorEastAsia" w:eastAsiaTheme="majorEastAsia" w:cstheme="majorEastAsia"/>
        </w:rPr>
      </w:pPr>
      <w:r>
        <w:rPr>
          <w:rStyle w:val="15"/>
          <w:rFonts w:hint="eastAsia" w:asciiTheme="majorEastAsia" w:hAnsiTheme="majorEastAsia" w:eastAsiaTheme="majorEastAsia" w:cstheme="majorEastAsia"/>
        </w:rPr>
        <w:t>组织领导及职责分工</w:t>
      </w:r>
    </w:p>
    <w:p>
      <w:pPr>
        <w:spacing w:line="540" w:lineRule="exact"/>
        <w:rPr>
          <w:rFonts w:ascii="仿宋" w:hAnsi="仿宋" w:eastAsia="仿宋" w:cs="仿宋"/>
          <w:bCs/>
          <w:sz w:val="32"/>
          <w:szCs w:val="32"/>
        </w:rPr>
      </w:pPr>
      <w:r>
        <w:rPr>
          <w:rFonts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t>成立研究生招生复试工作领导小组，负责制订本学院复试工作实施细则并组织实施，组织、协调和管理各学科专业复试小组进行具体的复试考核工作。</w:t>
      </w:r>
    </w:p>
    <w:p>
      <w:pPr>
        <w:spacing w:line="4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2.成立复试小组，成员一般由不少于</w:t>
      </w:r>
      <w:r>
        <w:rPr>
          <w:rFonts w:asciiTheme="majorEastAsia" w:hAnsiTheme="majorEastAsia" w:eastAsiaTheme="majorEastAsia" w:cstheme="majorEastAsia"/>
          <w:sz w:val="24"/>
          <w:szCs w:val="24"/>
        </w:rPr>
        <w:t>5</w:t>
      </w:r>
      <w:r>
        <w:rPr>
          <w:rFonts w:hint="eastAsia" w:asciiTheme="majorEastAsia" w:hAnsiTheme="majorEastAsia" w:eastAsiaTheme="majorEastAsia" w:cstheme="majorEastAsia"/>
          <w:sz w:val="24"/>
          <w:szCs w:val="24"/>
        </w:rPr>
        <w:t>人的专家组成。</w:t>
      </w:r>
    </w:p>
    <w:p>
      <w:pPr>
        <w:spacing w:line="4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r>
        <w:rPr>
          <w:rFonts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rPr>
        <w:t>成立研究生招生工作监督组，对研究生复试录取工作全程参与监督。</w:t>
      </w:r>
    </w:p>
    <w:p>
      <w:pPr>
        <w:spacing w:line="460" w:lineRule="exact"/>
        <w:rPr>
          <w:rStyle w:val="15"/>
          <w:rFonts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sz w:val="24"/>
          <w:szCs w:val="24"/>
        </w:rPr>
        <w:t>4</w:t>
      </w:r>
      <w:r>
        <w:rPr>
          <w:rFonts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rPr>
        <w:t>成立研究生招生工作远程复试技术服务保障小组，对研究生复试录取工作全程进行技术服务。</w:t>
      </w:r>
    </w:p>
    <w:p>
      <w:pPr>
        <w:pStyle w:val="5"/>
        <w:shd w:val="clear" w:color="auto" w:fill="FFFFFF"/>
        <w:spacing w:before="0" w:beforeAutospacing="0" w:after="0" w:afterAutospacing="0" w:line="460" w:lineRule="exact"/>
        <w:rPr>
          <w:rStyle w:val="15"/>
          <w:rFonts w:asciiTheme="majorEastAsia" w:hAnsiTheme="majorEastAsia" w:eastAsiaTheme="majorEastAsia" w:cstheme="majorEastAsia"/>
        </w:rPr>
      </w:pPr>
      <w:r>
        <w:rPr>
          <w:rStyle w:val="15"/>
          <w:rFonts w:hint="eastAsia" w:asciiTheme="majorEastAsia" w:hAnsiTheme="majorEastAsia" w:eastAsiaTheme="majorEastAsia" w:cstheme="majorEastAsia"/>
        </w:rPr>
        <w:t>二、分专业(方向）招生计划及初试成绩基本要求</w:t>
      </w:r>
    </w:p>
    <w:p>
      <w:pPr>
        <w:pStyle w:val="2"/>
        <w:spacing w:before="0" w:beforeAutospacing="0" w:after="0" w:afterAutospacing="0" w:line="4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b w:val="0"/>
          <w:bCs w:val="0"/>
          <w:sz w:val="24"/>
          <w:szCs w:val="24"/>
        </w:rPr>
        <w:t>各专业招生人数</w:t>
      </w:r>
    </w:p>
    <w:p>
      <w:pPr>
        <w:rPr>
          <w:rFonts w:asciiTheme="majorEastAsia" w:hAnsiTheme="majorEastAsia" w:eastAsiaTheme="majorEastAsia" w:cstheme="majorEastAsia"/>
          <w:sz w:val="24"/>
          <w:szCs w:val="24"/>
        </w:rPr>
      </w:pPr>
    </w:p>
    <w:tbl>
      <w:tblPr>
        <w:tblStyle w:val="6"/>
        <w:tblW w:w="6494" w:type="dxa"/>
        <w:jc w:val="center"/>
        <w:tblLayout w:type="fixed"/>
        <w:tblCellMar>
          <w:top w:w="0" w:type="dxa"/>
          <w:left w:w="108" w:type="dxa"/>
          <w:bottom w:w="0" w:type="dxa"/>
          <w:right w:w="108" w:type="dxa"/>
        </w:tblCellMar>
      </w:tblPr>
      <w:tblGrid>
        <w:gridCol w:w="1983"/>
        <w:gridCol w:w="3294"/>
        <w:gridCol w:w="1217"/>
      </w:tblGrid>
      <w:tr>
        <w:tblPrEx>
          <w:tblCellMar>
            <w:top w:w="0" w:type="dxa"/>
            <w:left w:w="108" w:type="dxa"/>
            <w:bottom w:w="0" w:type="dxa"/>
            <w:right w:w="108" w:type="dxa"/>
          </w:tblCellMar>
        </w:tblPrEx>
        <w:trPr>
          <w:trHeight w:val="470" w:hRule="atLeast"/>
          <w:jc w:val="center"/>
        </w:trPr>
        <w:tc>
          <w:tcPr>
            <w:tcW w:w="198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
                <w:kern w:val="0"/>
                <w:sz w:val="24"/>
                <w:szCs w:val="24"/>
              </w:rPr>
              <w:t>专业代码</w:t>
            </w:r>
          </w:p>
        </w:tc>
        <w:tc>
          <w:tcPr>
            <w:tcW w:w="3294"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
                <w:kern w:val="0"/>
                <w:sz w:val="24"/>
                <w:szCs w:val="24"/>
              </w:rPr>
              <w:t>专业名称</w:t>
            </w:r>
          </w:p>
        </w:tc>
        <w:tc>
          <w:tcPr>
            <w:tcW w:w="121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
                <w:kern w:val="0"/>
                <w:sz w:val="24"/>
                <w:szCs w:val="24"/>
              </w:rPr>
              <w:t>2021计划</w:t>
            </w:r>
          </w:p>
        </w:tc>
      </w:tr>
      <w:tr>
        <w:tblPrEx>
          <w:tblCellMar>
            <w:top w:w="0" w:type="dxa"/>
            <w:left w:w="108" w:type="dxa"/>
            <w:bottom w:w="0" w:type="dxa"/>
            <w:right w:w="108" w:type="dxa"/>
          </w:tblCellMar>
        </w:tblPrEx>
        <w:trPr>
          <w:trHeight w:val="90" w:hRule="atLeast"/>
          <w:jc w:val="center"/>
        </w:trPr>
        <w:tc>
          <w:tcPr>
            <w:tcW w:w="19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090800</w:t>
            </w:r>
          </w:p>
        </w:tc>
        <w:tc>
          <w:tcPr>
            <w:tcW w:w="32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水产（全日制）</w:t>
            </w:r>
          </w:p>
        </w:tc>
        <w:tc>
          <w:tcPr>
            <w:tcW w:w="1217"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8</w:t>
            </w:r>
          </w:p>
        </w:tc>
      </w:tr>
      <w:tr>
        <w:tblPrEx>
          <w:tblCellMar>
            <w:top w:w="0" w:type="dxa"/>
            <w:left w:w="108" w:type="dxa"/>
            <w:bottom w:w="0" w:type="dxa"/>
            <w:right w:w="108" w:type="dxa"/>
          </w:tblCellMar>
        </w:tblPrEx>
        <w:trPr>
          <w:trHeight w:val="390" w:hRule="atLeast"/>
          <w:jc w:val="center"/>
        </w:trPr>
        <w:tc>
          <w:tcPr>
            <w:tcW w:w="19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095134</w:t>
            </w:r>
          </w:p>
        </w:tc>
        <w:tc>
          <w:tcPr>
            <w:tcW w:w="32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渔业发展（全日制）</w:t>
            </w:r>
          </w:p>
        </w:tc>
        <w:tc>
          <w:tcPr>
            <w:tcW w:w="1217"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18</w:t>
            </w:r>
          </w:p>
        </w:tc>
      </w:tr>
      <w:tr>
        <w:tblPrEx>
          <w:tblCellMar>
            <w:top w:w="0" w:type="dxa"/>
            <w:left w:w="108" w:type="dxa"/>
            <w:bottom w:w="0" w:type="dxa"/>
            <w:right w:w="108" w:type="dxa"/>
          </w:tblCellMar>
        </w:tblPrEx>
        <w:trPr>
          <w:trHeight w:val="390" w:hRule="atLeast"/>
          <w:jc w:val="center"/>
        </w:trPr>
        <w:tc>
          <w:tcPr>
            <w:tcW w:w="19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095134</w:t>
            </w:r>
          </w:p>
        </w:tc>
        <w:tc>
          <w:tcPr>
            <w:tcW w:w="32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渔业发展（非全日制）</w:t>
            </w:r>
          </w:p>
        </w:tc>
        <w:tc>
          <w:tcPr>
            <w:tcW w:w="1217"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r>
    </w:tbl>
    <w:p>
      <w:pPr>
        <w:pStyle w:val="2"/>
        <w:spacing w:before="0" w:beforeAutospacing="0" w:after="0" w:afterAutospacing="0" w:line="460" w:lineRule="exact"/>
        <w:rPr>
          <w:rStyle w:val="15"/>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b w:val="0"/>
          <w:bCs w:val="0"/>
          <w:sz w:val="24"/>
          <w:szCs w:val="24"/>
        </w:rPr>
        <w:t>初试成绩基本要求</w:t>
      </w:r>
    </w:p>
    <w:p>
      <w:pPr>
        <w:spacing w:line="4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表1 考生进入复试的初试成绩基本要求</w:t>
      </w:r>
    </w:p>
    <w:tbl>
      <w:tblPr>
        <w:tblStyle w:val="6"/>
        <w:tblW w:w="9238" w:type="dxa"/>
        <w:jc w:val="center"/>
        <w:tblLayout w:type="fixed"/>
        <w:tblCellMar>
          <w:top w:w="0" w:type="dxa"/>
          <w:left w:w="108" w:type="dxa"/>
          <w:bottom w:w="0" w:type="dxa"/>
          <w:right w:w="108" w:type="dxa"/>
        </w:tblCellMar>
      </w:tblPr>
      <w:tblGrid>
        <w:gridCol w:w="5385"/>
        <w:gridCol w:w="689"/>
        <w:gridCol w:w="1600"/>
        <w:gridCol w:w="1564"/>
      </w:tblGrid>
      <w:tr>
        <w:tblPrEx>
          <w:tblCellMar>
            <w:top w:w="0" w:type="dxa"/>
            <w:left w:w="108" w:type="dxa"/>
            <w:bottom w:w="0" w:type="dxa"/>
            <w:right w:w="108" w:type="dxa"/>
          </w:tblCellMar>
        </w:tblPrEx>
        <w:trPr>
          <w:trHeight w:val="760" w:hRule="atLeast"/>
          <w:jc w:val="center"/>
        </w:trPr>
        <w:tc>
          <w:tcPr>
            <w:tcW w:w="5385"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学科门类(专业)名称</w:t>
            </w:r>
          </w:p>
        </w:tc>
        <w:tc>
          <w:tcPr>
            <w:tcW w:w="689" w:type="dxa"/>
            <w:tcBorders>
              <w:top w:val="single" w:color="auto" w:sz="4" w:space="0"/>
              <w:left w:val="nil"/>
              <w:bottom w:val="single" w:color="auto" w:sz="4" w:space="0"/>
              <w:right w:val="single" w:color="auto" w:sz="4" w:space="0"/>
            </w:tcBorders>
            <w:vAlign w:val="center"/>
          </w:tcPr>
          <w:p>
            <w:pPr>
              <w:widowControl/>
              <w:spacing w:line="460" w:lineRule="exac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总分</w:t>
            </w:r>
          </w:p>
        </w:tc>
        <w:tc>
          <w:tcPr>
            <w:tcW w:w="1600" w:type="dxa"/>
            <w:tcBorders>
              <w:top w:val="single" w:color="auto" w:sz="4" w:space="0"/>
              <w:left w:val="nil"/>
              <w:bottom w:val="single" w:color="auto" w:sz="4" w:space="0"/>
              <w:right w:val="single" w:color="auto" w:sz="4" w:space="0"/>
            </w:tcBorders>
            <w:vAlign w:val="center"/>
          </w:tcPr>
          <w:p>
            <w:pPr>
              <w:widowControl/>
              <w:spacing w:line="460" w:lineRule="exac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单科（满分=100分）</w:t>
            </w:r>
          </w:p>
        </w:tc>
        <w:tc>
          <w:tcPr>
            <w:tcW w:w="1564" w:type="dxa"/>
            <w:tcBorders>
              <w:top w:val="single" w:color="auto" w:sz="4" w:space="0"/>
              <w:left w:val="nil"/>
              <w:bottom w:val="single" w:color="auto" w:sz="4" w:space="0"/>
              <w:right w:val="single" w:color="auto" w:sz="4" w:space="0"/>
            </w:tcBorders>
            <w:vAlign w:val="center"/>
          </w:tcPr>
          <w:p>
            <w:pPr>
              <w:widowControl/>
              <w:spacing w:line="460" w:lineRule="exac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单科（满分&gt;100分）</w:t>
            </w:r>
          </w:p>
        </w:tc>
      </w:tr>
      <w:tr>
        <w:tblPrEx>
          <w:tblCellMar>
            <w:top w:w="0" w:type="dxa"/>
            <w:left w:w="108" w:type="dxa"/>
            <w:bottom w:w="0" w:type="dxa"/>
            <w:right w:w="108" w:type="dxa"/>
          </w:tblCellMar>
        </w:tblPrEx>
        <w:trPr>
          <w:trHeight w:val="518" w:hRule="atLeast"/>
          <w:jc w:val="center"/>
        </w:trPr>
        <w:tc>
          <w:tcPr>
            <w:tcW w:w="5385"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水产</w:t>
            </w:r>
          </w:p>
        </w:tc>
        <w:tc>
          <w:tcPr>
            <w:tcW w:w="3853" w:type="dxa"/>
            <w:gridSpan w:val="3"/>
            <w:tcBorders>
              <w:top w:val="single" w:color="auto" w:sz="4" w:space="0"/>
              <w:left w:val="nil"/>
              <w:bottom w:val="single" w:color="auto" w:sz="4" w:space="0"/>
              <w:right w:val="single" w:color="auto" w:sz="4" w:space="0"/>
            </w:tcBorders>
            <w:vAlign w:val="center"/>
          </w:tcPr>
          <w:p>
            <w:pPr>
              <w:widowControl/>
              <w:spacing w:line="460" w:lineRule="exact"/>
              <w:jc w:val="center"/>
              <w:rPr>
                <w:rFonts w:asciiTheme="majorEastAsia" w:hAnsiTheme="majorEastAsia" w:eastAsiaTheme="majorEastAsia" w:cstheme="majorEastAsia"/>
                <w:color w:val="0000FF"/>
                <w:kern w:val="0"/>
                <w:sz w:val="24"/>
                <w:szCs w:val="24"/>
              </w:rPr>
            </w:pPr>
            <w:r>
              <w:rPr>
                <w:rFonts w:hint="eastAsia" w:ascii="Arial" w:hAnsi="Arial" w:cs="Arial"/>
              </w:rPr>
              <w:t>2021年国家A类考生初试成绩基本要求</w:t>
            </w:r>
          </w:p>
        </w:tc>
      </w:tr>
      <w:tr>
        <w:tblPrEx>
          <w:tblCellMar>
            <w:top w:w="0" w:type="dxa"/>
            <w:left w:w="108" w:type="dxa"/>
            <w:bottom w:w="0" w:type="dxa"/>
            <w:right w:w="108" w:type="dxa"/>
          </w:tblCellMar>
        </w:tblPrEx>
        <w:trPr>
          <w:trHeight w:val="458" w:hRule="atLeast"/>
          <w:jc w:val="center"/>
        </w:trPr>
        <w:tc>
          <w:tcPr>
            <w:tcW w:w="5385" w:type="dxa"/>
            <w:tcBorders>
              <w:top w:val="nil"/>
              <w:left w:val="single" w:color="auto" w:sz="4" w:space="0"/>
              <w:bottom w:val="single" w:color="auto" w:sz="4" w:space="0"/>
              <w:right w:val="single" w:color="auto" w:sz="4" w:space="0"/>
            </w:tcBorders>
            <w:vAlign w:val="center"/>
          </w:tcPr>
          <w:p>
            <w:pPr>
              <w:widowControl/>
              <w:spacing w:line="460" w:lineRule="exac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农业硕士渔业发展领域</w:t>
            </w:r>
          </w:p>
        </w:tc>
        <w:tc>
          <w:tcPr>
            <w:tcW w:w="3853" w:type="dxa"/>
            <w:gridSpan w:val="3"/>
            <w:tcBorders>
              <w:top w:val="single" w:color="auto" w:sz="4" w:space="0"/>
              <w:left w:val="nil"/>
              <w:bottom w:val="single" w:color="auto" w:sz="4" w:space="0"/>
              <w:right w:val="single" w:color="auto" w:sz="4" w:space="0"/>
            </w:tcBorders>
            <w:vAlign w:val="center"/>
          </w:tcPr>
          <w:p>
            <w:pPr>
              <w:widowControl/>
              <w:spacing w:line="460" w:lineRule="exact"/>
              <w:jc w:val="center"/>
              <w:rPr>
                <w:rFonts w:asciiTheme="majorEastAsia" w:hAnsiTheme="majorEastAsia" w:eastAsiaTheme="majorEastAsia" w:cstheme="majorEastAsia"/>
                <w:color w:val="0000FF"/>
                <w:kern w:val="0"/>
                <w:sz w:val="24"/>
                <w:szCs w:val="24"/>
              </w:rPr>
            </w:pPr>
            <w:r>
              <w:rPr>
                <w:rFonts w:hint="eastAsia" w:ascii="Arial" w:hAnsi="Arial" w:cs="Arial"/>
              </w:rPr>
              <w:t>2021年国家A类考生初试成绩基本要求</w:t>
            </w:r>
          </w:p>
        </w:tc>
      </w:tr>
    </w:tbl>
    <w:p>
      <w:pPr>
        <w:pStyle w:val="2"/>
        <w:spacing w:before="0" w:beforeAutospacing="0" w:after="0" w:afterAutospacing="0" w:line="460" w:lineRule="exact"/>
        <w:jc w:val="both"/>
        <w:rPr>
          <w:rFonts w:asciiTheme="majorEastAsia" w:hAnsiTheme="majorEastAsia" w:eastAsiaTheme="majorEastAsia" w:cstheme="majorEastAsia"/>
          <w:b w:val="0"/>
          <w:bCs w:val="0"/>
          <w:kern w:val="2"/>
          <w:sz w:val="24"/>
          <w:szCs w:val="24"/>
        </w:rPr>
      </w:pPr>
      <w:r>
        <w:rPr>
          <w:rFonts w:hint="eastAsia" w:asciiTheme="majorEastAsia" w:hAnsiTheme="majorEastAsia" w:eastAsiaTheme="majorEastAsia" w:cstheme="majorEastAsia"/>
          <w:b w:val="0"/>
          <w:bCs w:val="0"/>
          <w:kern w:val="2"/>
          <w:sz w:val="24"/>
          <w:szCs w:val="24"/>
        </w:rPr>
        <w:t>说明：</w:t>
      </w:r>
    </w:p>
    <w:p>
      <w:pPr>
        <w:pStyle w:val="2"/>
        <w:spacing w:before="0" w:beforeAutospacing="0" w:after="0" w:afterAutospacing="0" w:line="460" w:lineRule="exact"/>
        <w:jc w:val="both"/>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 w:val="0"/>
          <w:bCs w:val="0"/>
          <w:kern w:val="2"/>
          <w:sz w:val="24"/>
          <w:szCs w:val="24"/>
        </w:rPr>
        <w:t>一志愿生源不足专业，接收调剂生。在调剂生源充足的情况下，各专业按不低于专业招生计划数1.5倍安排复试,不够1.5倍的全部安排复试。</w:t>
      </w:r>
    </w:p>
    <w:p>
      <w:pPr>
        <w:pStyle w:val="5"/>
        <w:shd w:val="clear" w:color="auto" w:fill="FFFFFF"/>
        <w:spacing w:before="0" w:beforeAutospacing="0" w:after="0" w:afterAutospacing="0" w:line="460" w:lineRule="exact"/>
        <w:rPr>
          <w:rStyle w:val="15"/>
          <w:rFonts w:asciiTheme="majorEastAsia" w:hAnsiTheme="majorEastAsia" w:eastAsiaTheme="majorEastAsia" w:cstheme="majorEastAsia"/>
        </w:rPr>
      </w:pPr>
      <w:r>
        <w:rPr>
          <w:rStyle w:val="15"/>
          <w:rFonts w:hint="eastAsia" w:asciiTheme="majorEastAsia" w:hAnsiTheme="majorEastAsia" w:eastAsiaTheme="majorEastAsia" w:cstheme="majorEastAsia"/>
        </w:rPr>
        <w:t>三、复试时间及安排</w:t>
      </w:r>
    </w:p>
    <w:p>
      <w:pPr>
        <w:widowControl/>
        <w:tabs>
          <w:tab w:val="left" w:pos="5674"/>
        </w:tabs>
        <w:spacing w:line="460" w:lineRule="exact"/>
        <w:ind w:firstLine="241" w:firstLineChars="100"/>
        <w:jc w:val="left"/>
        <w:rPr>
          <w:rFonts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rPr>
        <w:t xml:space="preserve">1.复试时间:3月 25日上午8点 </w:t>
      </w:r>
    </w:p>
    <w:p>
      <w:pPr>
        <w:widowControl/>
        <w:tabs>
          <w:tab w:val="left" w:pos="5674"/>
        </w:tabs>
        <w:spacing w:line="460" w:lineRule="exact"/>
        <w:ind w:firstLine="482" w:firstLineChars="200"/>
        <w:jc w:val="left"/>
        <w:rPr>
          <w:rFonts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rPr>
        <w:t>复试地点：</w:t>
      </w:r>
      <w:r>
        <w:rPr>
          <w:rFonts w:hint="eastAsia" w:asciiTheme="majorEastAsia" w:hAnsiTheme="majorEastAsia" w:eastAsiaTheme="majorEastAsia" w:cstheme="majorEastAsia"/>
          <w:sz w:val="24"/>
          <w:szCs w:val="24"/>
        </w:rPr>
        <w:t>教学楼304.308教室</w:t>
      </w:r>
    </w:p>
    <w:p>
      <w:pPr>
        <w:pStyle w:val="2"/>
        <w:spacing w:before="0" w:beforeAutospacing="0" w:after="0" w:afterAutospacing="0" w:line="460" w:lineRule="exact"/>
        <w:ind w:firstLine="480" w:firstLineChars="200"/>
        <w:rPr>
          <w:rFonts w:asciiTheme="majorEastAsia" w:hAnsiTheme="majorEastAsia" w:eastAsiaTheme="majorEastAsia" w:cstheme="majorEastAsia"/>
          <w:b w:val="0"/>
          <w:bCs w:val="0"/>
          <w:kern w:val="2"/>
          <w:sz w:val="24"/>
          <w:szCs w:val="24"/>
        </w:rPr>
      </w:pPr>
      <w:r>
        <w:rPr>
          <w:rFonts w:hint="eastAsia" w:asciiTheme="majorEastAsia" w:hAnsiTheme="majorEastAsia" w:eastAsiaTheme="majorEastAsia" w:cstheme="majorEastAsia"/>
          <w:b w:val="0"/>
          <w:bCs w:val="0"/>
          <w:kern w:val="2"/>
          <w:sz w:val="24"/>
          <w:szCs w:val="24"/>
        </w:rPr>
        <w:t>第一批复试后，若还有招生指标没完成，再组织第二批复试，第二批复试时间另行通知。</w:t>
      </w:r>
    </w:p>
    <w:p>
      <w:pPr>
        <w:pStyle w:val="2"/>
        <w:spacing w:before="0" w:beforeAutospacing="0" w:after="0" w:afterAutospacing="0" w:line="4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2.资格审查</w:t>
      </w:r>
    </w:p>
    <w:p>
      <w:pPr>
        <w:pStyle w:val="2"/>
        <w:spacing w:before="0" w:beforeAutospacing="0" w:after="0" w:afterAutospacing="0" w:line="440" w:lineRule="exact"/>
        <w:ind w:firstLine="480" w:firstLineChars="200"/>
        <w:rPr>
          <w:rFonts w:asciiTheme="majorEastAsia" w:hAnsiTheme="majorEastAsia" w:eastAsiaTheme="majorEastAsia" w:cstheme="majorEastAsia"/>
          <w:b w:val="0"/>
          <w:bCs w:val="0"/>
          <w:kern w:val="2"/>
          <w:sz w:val="24"/>
          <w:szCs w:val="24"/>
        </w:rPr>
      </w:pPr>
      <w:r>
        <w:rPr>
          <w:rFonts w:hint="eastAsia" w:asciiTheme="majorEastAsia" w:hAnsiTheme="majorEastAsia" w:eastAsiaTheme="majorEastAsia" w:cstheme="majorEastAsia"/>
          <w:b w:val="0"/>
          <w:bCs w:val="0"/>
          <w:kern w:val="2"/>
          <w:sz w:val="24"/>
          <w:szCs w:val="24"/>
        </w:rPr>
        <w:t>考生于3月24日上午12点前向电子邮箱：lxmazyy@163.com按照顺序上传资格审查材料的扫描件（PDF格式）或电子照片（jpg格式），原件提交时间另行通知。</w:t>
      </w:r>
    </w:p>
    <w:p>
      <w:pPr>
        <w:pStyle w:val="2"/>
        <w:spacing w:before="0" w:beforeAutospacing="0" w:after="0" w:afterAutospacing="0" w:line="440" w:lineRule="exact"/>
        <w:ind w:firstLine="480" w:firstLineChars="200"/>
        <w:rPr>
          <w:rFonts w:asciiTheme="majorEastAsia" w:hAnsiTheme="majorEastAsia" w:eastAsiaTheme="majorEastAsia" w:cstheme="majorEastAsia"/>
          <w:b w:val="0"/>
          <w:bCs w:val="0"/>
          <w:kern w:val="2"/>
          <w:sz w:val="24"/>
          <w:szCs w:val="24"/>
        </w:rPr>
      </w:pPr>
      <w:r>
        <w:rPr>
          <w:rFonts w:hint="eastAsia" w:asciiTheme="majorEastAsia" w:hAnsiTheme="majorEastAsia" w:eastAsiaTheme="majorEastAsia" w:cstheme="majorEastAsia"/>
          <w:b w:val="0"/>
          <w:bCs w:val="0"/>
          <w:kern w:val="2"/>
          <w:sz w:val="24"/>
          <w:szCs w:val="24"/>
        </w:rPr>
        <w:t>所需提交资格审查材料请查看：河北农业大学2021年硕士研究生招生网络远程复试须知。　</w:t>
      </w:r>
    </w:p>
    <w:p>
      <w:pPr>
        <w:rPr>
          <w:rFonts w:asciiTheme="majorEastAsia" w:hAnsiTheme="majorEastAsia" w:eastAsiaTheme="majorEastAsia" w:cstheme="majorEastAsia"/>
        </w:rPr>
      </w:pPr>
    </w:p>
    <w:p>
      <w:pPr>
        <w:pStyle w:val="5"/>
        <w:shd w:val="clear" w:color="auto" w:fill="FFFFFF"/>
        <w:spacing w:before="0" w:beforeAutospacing="0" w:after="0" w:afterAutospacing="0" w:line="460" w:lineRule="exact"/>
        <w:rPr>
          <w:rStyle w:val="15"/>
          <w:rFonts w:asciiTheme="majorEastAsia" w:hAnsiTheme="majorEastAsia" w:eastAsiaTheme="majorEastAsia" w:cstheme="majorEastAsia"/>
        </w:rPr>
      </w:pPr>
      <w:r>
        <w:rPr>
          <w:rStyle w:val="15"/>
          <w:rFonts w:hint="eastAsia" w:asciiTheme="majorEastAsia" w:hAnsiTheme="majorEastAsia" w:eastAsiaTheme="majorEastAsia" w:cstheme="majorEastAsia"/>
        </w:rPr>
        <w:t>四、体检</w:t>
      </w:r>
    </w:p>
    <w:p>
      <w:pPr>
        <w:pStyle w:val="2"/>
        <w:spacing w:before="0" w:beforeAutospacing="0" w:after="0" w:afterAutospacing="0" w:line="440" w:lineRule="exact"/>
        <w:ind w:firstLine="480" w:firstLineChars="200"/>
        <w:rPr>
          <w:rFonts w:asciiTheme="majorEastAsia" w:hAnsiTheme="majorEastAsia" w:eastAsiaTheme="majorEastAsia" w:cstheme="majorEastAsia"/>
        </w:rPr>
      </w:pPr>
      <w:r>
        <w:rPr>
          <w:rFonts w:hint="eastAsia" w:asciiTheme="majorEastAsia" w:hAnsiTheme="majorEastAsia" w:eastAsiaTheme="majorEastAsia" w:cstheme="majorEastAsia"/>
          <w:b w:val="0"/>
          <w:bCs w:val="0"/>
          <w:kern w:val="2"/>
          <w:sz w:val="24"/>
          <w:szCs w:val="24"/>
        </w:rPr>
        <w:t>考生在拟录取后需进行体检，具体要求请查看:河北农业大学2021年硕士研究生复试体检的通知。</w:t>
      </w:r>
    </w:p>
    <w:p>
      <w:pPr>
        <w:rPr>
          <w:rFonts w:asciiTheme="majorEastAsia" w:hAnsiTheme="majorEastAsia" w:eastAsiaTheme="majorEastAsia" w:cstheme="majorEastAsia"/>
        </w:rPr>
      </w:pPr>
    </w:p>
    <w:p>
      <w:pPr>
        <w:pStyle w:val="5"/>
        <w:shd w:val="clear" w:color="auto" w:fill="FFFFFF"/>
        <w:spacing w:before="0" w:beforeAutospacing="0" w:after="0" w:afterAutospacing="0" w:line="460" w:lineRule="exact"/>
        <w:rPr>
          <w:rStyle w:val="15"/>
          <w:rFonts w:asciiTheme="majorEastAsia" w:hAnsiTheme="majorEastAsia" w:eastAsiaTheme="majorEastAsia" w:cstheme="majorEastAsia"/>
        </w:rPr>
      </w:pPr>
      <w:r>
        <w:rPr>
          <w:rStyle w:val="15"/>
          <w:rFonts w:hint="eastAsia" w:asciiTheme="majorEastAsia" w:hAnsiTheme="majorEastAsia" w:eastAsiaTheme="majorEastAsia" w:cstheme="majorEastAsia"/>
        </w:rPr>
        <w:t>五、复试方式及流程</w:t>
      </w:r>
    </w:p>
    <w:p>
      <w:pPr>
        <w:spacing w:line="460" w:lineRule="exact"/>
        <w:ind w:firstLine="241" w:firstLineChars="100"/>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1.复试方式</w:t>
      </w:r>
    </w:p>
    <w:p>
      <w:pPr>
        <w:pStyle w:val="2"/>
        <w:spacing w:before="0" w:beforeAutospacing="0" w:after="0" w:afterAutospacing="0" w:line="460" w:lineRule="exact"/>
        <w:ind w:firstLine="480" w:firstLineChars="200"/>
        <w:rPr>
          <w:rFonts w:asciiTheme="majorEastAsia" w:hAnsiTheme="majorEastAsia" w:eastAsiaTheme="majorEastAsia" w:cstheme="majorEastAsia"/>
          <w:b w:val="0"/>
          <w:bCs w:val="0"/>
          <w:kern w:val="2"/>
          <w:sz w:val="24"/>
          <w:szCs w:val="24"/>
        </w:rPr>
      </w:pPr>
      <w:r>
        <w:rPr>
          <w:rFonts w:hint="eastAsia" w:asciiTheme="majorEastAsia" w:hAnsiTheme="majorEastAsia" w:eastAsiaTheme="majorEastAsia" w:cstheme="majorEastAsia"/>
          <w:b w:val="0"/>
          <w:bCs w:val="0"/>
          <w:kern w:val="2"/>
          <w:sz w:val="24"/>
          <w:szCs w:val="24"/>
        </w:rPr>
        <w:t>采用网络远程复试的方式。</w:t>
      </w:r>
    </w:p>
    <w:p>
      <w:pPr>
        <w:spacing w:line="460" w:lineRule="exact"/>
        <w:ind w:firstLine="241" w:firstLineChars="100"/>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2.复试流程</w:t>
      </w:r>
    </w:p>
    <w:p>
      <w:pPr>
        <w:spacing w:line="4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（1）考生按照河北农业大学2021年硕士研究生招生网络远程复试须知中要求提前准备好远程复试设备、安装相关软件、准备复试环节等。（复试前学院联系进行模拟测试）</w:t>
      </w:r>
    </w:p>
    <w:p>
      <w:pPr>
        <w:spacing w:line="4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（2）考生进行思想思想政治素质和品德考核，具体安排：3月 25日下午14:00腾讯会议在线进行。</w:t>
      </w:r>
    </w:p>
    <w:p>
      <w:pPr>
        <w:spacing w:line="4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（3）考生进行加试课程考试，具体安排：3月25日下午(具体时间待通知),腾讯会议在线进行加试科目考试。</w:t>
      </w:r>
    </w:p>
    <w:p>
      <w:pPr>
        <w:spacing w:line="4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（4）考生准备好资格审核材料原件（待查），按照通知的面试开始时间提前半小时登录招生远程面试系统候考。</w:t>
      </w:r>
    </w:p>
    <w:p>
      <w:pPr>
        <w:spacing w:line="4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（5）注意查看考场候考区发送的群消息和私信，等待进入面试。</w:t>
      </w:r>
    </w:p>
    <w:p>
      <w:pPr>
        <w:spacing w:line="4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进入面试，首先进行外语水平测试(含听力和口语)；再进行综合面试。综合面试包括：专业素质（含复试考试科目及参考书内容）、综合素质、创新能力；考生选择助理手中的综合面试考题题签，由组长拆开所选题签密封信封，按照考题题号顺序念题并告诉该题答题时间。</w:t>
      </w:r>
    </w:p>
    <w:p>
      <w:pPr>
        <w:spacing w:line="4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（7）考生在外语水平测试和综合面试中，每题答题结束时需附加一句：回答完毕。在全部答题完毕，考官提问考生是否结束面试，考生回答是后，考官宣布面试结束。</w:t>
      </w:r>
    </w:p>
    <w:p>
      <w:pPr>
        <w:spacing w:line="4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（8）复试结果通知考生。</w:t>
      </w:r>
    </w:p>
    <w:p>
      <w:pPr>
        <w:pStyle w:val="5"/>
        <w:spacing w:before="0" w:beforeAutospacing="0" w:after="0" w:afterAutospacing="0" w:line="440" w:lineRule="exact"/>
        <w:rPr>
          <w:rFonts w:asciiTheme="majorEastAsia" w:hAnsiTheme="majorEastAsia" w:eastAsiaTheme="majorEastAsia" w:cstheme="majorEastAsia"/>
          <w:sz w:val="36"/>
          <w:szCs w:val="36"/>
        </w:rPr>
      </w:pPr>
    </w:p>
    <w:p>
      <w:pPr>
        <w:pStyle w:val="5"/>
        <w:shd w:val="clear" w:color="auto" w:fill="FFFFFF"/>
        <w:spacing w:before="0" w:beforeAutospacing="0" w:after="0" w:afterAutospacing="0" w:line="460" w:lineRule="exact"/>
        <w:ind w:firstLine="482" w:firstLineChars="200"/>
        <w:rPr>
          <w:rStyle w:val="15"/>
          <w:rFonts w:asciiTheme="majorEastAsia" w:hAnsiTheme="majorEastAsia" w:eastAsiaTheme="majorEastAsia" w:cstheme="majorEastAsia"/>
        </w:rPr>
      </w:pPr>
      <w:r>
        <w:rPr>
          <w:rStyle w:val="15"/>
          <w:rFonts w:hint="eastAsia" w:asciiTheme="majorEastAsia" w:hAnsiTheme="majorEastAsia" w:eastAsiaTheme="majorEastAsia" w:cstheme="majorEastAsia"/>
        </w:rPr>
        <w:t>六、复试内容及复试成绩计算办法</w:t>
      </w:r>
    </w:p>
    <w:p>
      <w:pPr>
        <w:spacing w:line="460" w:lineRule="exact"/>
        <w:ind w:firstLine="241" w:firstLineChars="100"/>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1.复试内容</w:t>
      </w:r>
    </w:p>
    <w:p>
      <w:pPr>
        <w:spacing w:line="4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通过考生大学学习成绩单、毕业论文、科研成果等补充材料，加强对考生既往学业、一贯表现、科研能力、综合素质和思想品德等情况的全面考查。一般包含以下基本方面：1.专业素质和能力测试，包括：大学阶段学习情况及成绩；全面考核考生对本学科专业理论知识和应用技能掌握程度，利用所学理论发现、分析和解决问题的能力；对本学科发展动态的了解以及在本专业领域发展的潜力；创新精神和创新能力；外语听说能力等。2.综合素质和能力测试，包括：思想政治素质和道德品质；本学科专业以外的学习、科研、社会实践（学生工作、社团活动、志愿服务等）或实际工作等方面的情况；事业心、责任感、纪律性（遵纪守法）、协作性和心理健康情况；人文素养；举止、表达和礼仪等。</w:t>
      </w:r>
    </w:p>
    <w:p>
      <w:pPr>
        <w:spacing w:line="4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远程复试环节包括外语水平测试（含口语和听力，满分50分）、综合面试（含专业素质、综合素质和创新能力，满分150分）。复试成绩为外语水平测试和综合面试成绩之和，满分200分。每位考生复试时间一般不少于20分钟。</w:t>
      </w:r>
    </w:p>
    <w:p>
      <w:pPr>
        <w:spacing w:line="4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对以同等学力参加复试的考生（符合报考条件的高职高专及本科结业生）及复试时尚未取得本科毕业证书的自考和网络教育考生，在复试中须加试两门不同于初试科目的本专业本科主干课程。每门满分100分，考试形式为开卷限时考试，考试时间2小时。考生完成作答后，在规定时间内拍照按统一要求在线提交答卷。未在规定时间内完成答卷提交者，视为无效答卷。加试成绩不计入复试成绩。</w:t>
      </w:r>
    </w:p>
    <w:p>
      <w:pPr>
        <w:spacing w:line="4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各个环节的复试试题采用综合性、开放性的能力型试题，通过远程复试平台建立复试试题库，并“随机抽取复试试题”。试题的命制对标初试自命题工作管理规定，所有复试试题及参考答案在启用前均系国家机密材料。</w:t>
      </w:r>
    </w:p>
    <w:p>
      <w:pPr>
        <w:spacing w:line="4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根据《2021年全国硕士研究生招生工作管理规定》，我校认为有必要时，可对相关考生再次复试。</w:t>
      </w:r>
    </w:p>
    <w:p>
      <w:pPr>
        <w:spacing w:line="52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入学后3个月内，研究生学院按照《普通高等学校学生管理规定》有关要求，对所有考生进行全面复查。复查不合格的，取消学籍；情节严重的，移交有关部门调查处理。</w:t>
      </w:r>
    </w:p>
    <w:p>
      <w:pPr>
        <w:spacing w:line="460" w:lineRule="exact"/>
        <w:ind w:firstLine="480" w:firstLineChars="200"/>
        <w:rPr>
          <w:rFonts w:asciiTheme="majorEastAsia" w:hAnsiTheme="majorEastAsia" w:eastAsiaTheme="majorEastAsia" w:cstheme="majorEastAsia"/>
          <w:sz w:val="24"/>
          <w:szCs w:val="24"/>
        </w:rPr>
      </w:pPr>
    </w:p>
    <w:p>
      <w:pPr>
        <w:spacing w:line="460" w:lineRule="exact"/>
        <w:ind w:firstLine="241" w:firstLineChars="100"/>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2.复试成绩计算办法</w:t>
      </w:r>
    </w:p>
    <w:p>
      <w:pPr>
        <w:spacing w:line="4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初试成绩占总成绩的70%，复试成绩占总成绩的30%，各项成绩计算均保留小数点后两位。</w:t>
      </w:r>
    </w:p>
    <w:p>
      <w:pPr>
        <w:spacing w:line="4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总成绩=初试成绩/5×70%+复试成绩/2×30%。</w:t>
      </w:r>
    </w:p>
    <w:p>
      <w:pPr>
        <w:tabs>
          <w:tab w:val="left" w:pos="1942"/>
        </w:tabs>
        <w:spacing w:line="460" w:lineRule="exact"/>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总成绩排序</w:t>
      </w:r>
      <w:r>
        <w:rPr>
          <w:rFonts w:asciiTheme="majorEastAsia" w:hAnsiTheme="majorEastAsia" w:eastAsiaTheme="majorEastAsia" w:cstheme="majorEastAsia"/>
          <w:b/>
          <w:sz w:val="24"/>
          <w:szCs w:val="24"/>
        </w:rPr>
        <w:tab/>
      </w:r>
    </w:p>
    <w:p>
      <w:pPr>
        <w:spacing w:line="4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1.第一志愿考生与调剂考生分别排队。</w:t>
      </w:r>
    </w:p>
    <w:p>
      <w:pPr>
        <w:spacing w:line="4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2.总成绩相同时，按复试成绩高低排序，复试成绩再相同的按初试外语成绩高低排序，以确定最终排名。</w:t>
      </w:r>
    </w:p>
    <w:p>
      <w:pPr>
        <w:pStyle w:val="2"/>
        <w:spacing w:before="0" w:beforeAutospacing="0" w:after="0" w:afterAutospacing="0" w:line="460" w:lineRule="exact"/>
        <w:rPr>
          <w:rFonts w:asciiTheme="majorEastAsia" w:hAnsiTheme="majorEastAsia" w:eastAsiaTheme="majorEastAsia" w:cstheme="majorEastAsia"/>
          <w:b w:val="0"/>
          <w:bCs w:val="0"/>
          <w:color w:val="0000FF"/>
          <w:kern w:val="2"/>
          <w:sz w:val="24"/>
          <w:szCs w:val="24"/>
        </w:rPr>
      </w:pPr>
    </w:p>
    <w:p>
      <w:pPr>
        <w:pStyle w:val="5"/>
        <w:shd w:val="clear" w:color="auto" w:fill="FFFFFF"/>
        <w:spacing w:before="0" w:beforeAutospacing="0" w:after="0" w:afterAutospacing="0" w:line="460" w:lineRule="exact"/>
        <w:rPr>
          <w:rStyle w:val="15"/>
          <w:rFonts w:asciiTheme="majorEastAsia" w:hAnsiTheme="majorEastAsia" w:eastAsiaTheme="majorEastAsia" w:cstheme="majorEastAsia"/>
        </w:rPr>
      </w:pPr>
      <w:r>
        <w:rPr>
          <w:rStyle w:val="15"/>
          <w:rFonts w:hint="eastAsia" w:asciiTheme="majorEastAsia" w:hAnsiTheme="majorEastAsia" w:eastAsiaTheme="majorEastAsia" w:cstheme="majorEastAsia"/>
        </w:rPr>
        <w:t>七、录取原则</w:t>
      </w:r>
    </w:p>
    <w:p>
      <w:pPr>
        <w:spacing w:line="4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1.第一志愿考生与调剂考生分别按总成绩高低排序录取，先行录取第一志愿复试合格考生。</w:t>
      </w:r>
    </w:p>
    <w:p>
      <w:pPr>
        <w:spacing w:line="4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2.建立研究生和导师双向选择机制，充分发挥导师在选拔学生中的作用，录取的确定必须经第一导师认可。</w:t>
      </w:r>
    </w:p>
    <w:p>
      <w:pPr>
        <w:spacing w:line="4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3.学院按照各专业招生计划对复试合格且导师同意接收的考生确定拟录取名单。</w:t>
      </w:r>
    </w:p>
    <w:p>
      <w:pPr>
        <w:spacing w:line="4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4.参加复试且合格，但未被录取的考生按总成绩排序，后期学校若有名额调整，将按排序依次录取（我校招生计划调整前，已通过“全国硕士生招生调剂服务系统”被其他学校录取的考生视为自愿放弃）。</w:t>
      </w:r>
    </w:p>
    <w:p>
      <w:pPr>
        <w:spacing w:line="460" w:lineRule="exact"/>
        <w:rPr>
          <w:rFonts w:asciiTheme="majorEastAsia" w:hAnsiTheme="majorEastAsia" w:eastAsiaTheme="majorEastAsia" w:cstheme="majorEastAsia"/>
          <w:color w:val="0000FF"/>
          <w:sz w:val="24"/>
          <w:szCs w:val="24"/>
        </w:rPr>
      </w:pPr>
    </w:p>
    <w:p>
      <w:pPr>
        <w:spacing w:line="460" w:lineRule="exact"/>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复试不合格的考生不予录取。有以下情况之一者为复试不合格：</w:t>
      </w:r>
    </w:p>
    <w:p>
      <w:pPr>
        <w:spacing w:line="4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1.资格审查不合格者。</w:t>
      </w:r>
    </w:p>
    <w:p>
      <w:pPr>
        <w:spacing w:line="4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2.外语水平测试、综合面试等任一项考核成绩不及格（低于满分分值的60%）。</w:t>
      </w:r>
    </w:p>
    <w:p>
      <w:pPr>
        <w:spacing w:line="4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3.同等学力考生任何一门加试科目不及格（低于满分分值的60%）。</w:t>
      </w:r>
    </w:p>
    <w:p>
      <w:pPr>
        <w:spacing w:line="4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4.思想政治素质和品德考核结果不合格的。</w:t>
      </w:r>
    </w:p>
    <w:p>
      <w:pPr>
        <w:spacing w:line="4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5.发现有其它违反研究生报考和入学有关规定的。</w:t>
      </w:r>
    </w:p>
    <w:p>
      <w:pPr>
        <w:spacing w:line="4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对于复试不合格的情况，必须有充分的依据，如出现考生投诉问题，由学院负责解释。</w:t>
      </w:r>
    </w:p>
    <w:p>
      <w:pPr>
        <w:spacing w:line="540" w:lineRule="exact"/>
        <w:ind w:firstLine="422" w:firstLineChars="200"/>
        <w:rPr>
          <w:rFonts w:asciiTheme="majorEastAsia" w:hAnsiTheme="majorEastAsia" w:eastAsiaTheme="majorEastAsia" w:cstheme="majorEastAsia"/>
          <w:sz w:val="24"/>
          <w:szCs w:val="24"/>
        </w:rPr>
      </w:pPr>
      <w:r>
        <w:rPr>
          <w:rStyle w:val="15"/>
          <w:rFonts w:hint="eastAsia" w:asciiTheme="majorEastAsia" w:hAnsiTheme="majorEastAsia" w:cstheme="majorEastAsia"/>
          <w:kern w:val="0"/>
        </w:rPr>
        <w:t>导师招生限额：</w:t>
      </w:r>
      <w:r>
        <w:rPr>
          <w:rFonts w:hint="eastAsia" w:asciiTheme="majorEastAsia" w:hAnsiTheme="majorEastAsia" w:eastAsiaTheme="majorEastAsia" w:cstheme="majorEastAsia"/>
          <w:sz w:val="24"/>
          <w:szCs w:val="24"/>
        </w:rPr>
        <w:t>每位导师一般一年最多招收3名硕士研究生（学硕、专硕分别计算）。对于出现的方向间、导师间生源不平衡问题，由学科点统一协商解决。</w:t>
      </w:r>
    </w:p>
    <w:p>
      <w:pPr>
        <w:pStyle w:val="2"/>
        <w:spacing w:before="0" w:beforeAutospacing="0" w:after="0" w:afterAutospacing="0" w:line="460" w:lineRule="exact"/>
        <w:rPr>
          <w:rStyle w:val="15"/>
          <w:rFonts w:asciiTheme="majorEastAsia" w:hAnsiTheme="majorEastAsia" w:eastAsiaTheme="majorEastAsia" w:cstheme="majorEastAsia"/>
          <w:b w:val="0"/>
          <w:bCs w:val="0"/>
        </w:rPr>
      </w:pPr>
    </w:p>
    <w:p>
      <w:pPr>
        <w:pStyle w:val="5"/>
        <w:numPr>
          <w:ilvl w:val="0"/>
          <w:numId w:val="2"/>
        </w:numPr>
        <w:shd w:val="clear" w:color="auto" w:fill="FFFFFF"/>
        <w:spacing w:before="0" w:beforeAutospacing="0" w:after="0" w:afterAutospacing="0" w:line="460" w:lineRule="exact"/>
        <w:rPr>
          <w:rStyle w:val="15"/>
          <w:rFonts w:asciiTheme="majorEastAsia" w:hAnsiTheme="majorEastAsia" w:eastAsiaTheme="majorEastAsia" w:cstheme="majorEastAsia"/>
        </w:rPr>
      </w:pPr>
      <w:r>
        <w:rPr>
          <w:rStyle w:val="15"/>
          <w:rFonts w:hint="eastAsia" w:asciiTheme="majorEastAsia" w:hAnsiTheme="majorEastAsia" w:eastAsiaTheme="majorEastAsia" w:cstheme="majorEastAsia"/>
        </w:rPr>
        <w:t>远程复试特殊情况处理办法</w:t>
      </w:r>
    </w:p>
    <w:p>
      <w:pPr>
        <w:spacing w:line="4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（一）未在规定时间内进入平台参加复试</w:t>
      </w:r>
    </w:p>
    <w:p>
      <w:pPr>
        <w:spacing w:line="46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考试开始前，考生需按要求提前在网上签到候考。若不能及时进入平台候考，考生需主动电话联系相关学院工作人员并告知未登入平台原因。若主动放弃登入平台，则取消复试资格。</w:t>
      </w:r>
    </w:p>
    <w:p>
      <w:pPr>
        <w:spacing w:line="4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（二）复试中突然出现断电、断网、声音或图像传输中断等故障</w:t>
      </w:r>
    </w:p>
    <w:p>
      <w:pPr>
        <w:spacing w:line="46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复试过程中若突然出现上述故障，考生需及时处理，排除故障。若无法立即修复上述故障，须及时告知相关学院真实原因，并配合学院做好记录。复试顺序可延后至本组其他所有考生复试结束后，重新进行复试。</w:t>
      </w:r>
    </w:p>
    <w:p>
      <w:pPr>
        <w:spacing w:line="46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2.若学校出现上述问题需立即着手修复或启用备用设备，若短时间无法修复，不能及时恢复复试，由学校领导小组确定复试是否推迟及推迟时间。相关学院将通过提前建立的官方联系渠道及时告知考生真实情况。</w:t>
      </w:r>
    </w:p>
    <w:p>
      <w:pPr>
        <w:spacing w:line="46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3.若故障不足2分钟，考生可继续复试，回答问题有效；若故障超过2分钟，故障前考生回答的问题有效，故障发生时正回答的问题无效，待故障解除后需更换题目重新回答，复试时间需扣除相应时间。</w:t>
      </w:r>
    </w:p>
    <w:p>
      <w:pPr>
        <w:spacing w:line="46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4.若考生回答问题时多次出现故障，复试应立即停止，复试顺序延后至本组其他所有考生复试结束后，重新进行复试。</w:t>
      </w:r>
    </w:p>
    <w:p>
      <w:pPr>
        <w:spacing w:line="46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5、复试时如发生特殊情况,启用备用平台:腾讯会议,请各位考生提前安装.</w:t>
      </w:r>
    </w:p>
    <w:p>
      <w:pPr>
        <w:widowControl/>
        <w:spacing w:line="460" w:lineRule="exact"/>
        <w:ind w:firstLine="584"/>
        <w:jc w:val="left"/>
        <w:rPr>
          <w:rFonts w:asciiTheme="majorEastAsia" w:hAnsiTheme="majorEastAsia" w:eastAsiaTheme="majorEastAsia" w:cstheme="majorEastAsia"/>
          <w:kern w:val="0"/>
          <w:sz w:val="24"/>
          <w:szCs w:val="24"/>
        </w:rPr>
      </w:pPr>
    </w:p>
    <w:p>
      <w:pPr>
        <w:widowControl/>
        <w:spacing w:line="46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b/>
          <w:bCs/>
          <w:kern w:val="0"/>
          <w:sz w:val="24"/>
          <w:szCs w:val="24"/>
        </w:rPr>
        <w:t>九、注意事项：</w:t>
      </w:r>
    </w:p>
    <w:p>
      <w:pPr>
        <w:spacing w:line="46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1.因考生个人原因不能按时参加复试的，将视为放弃复试资格，由考生自行承担责任。</w:t>
      </w:r>
    </w:p>
    <w:p>
      <w:pPr>
        <w:spacing w:line="46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我校研究生复试不收取考生任何费用，如有冒充学校工作人员或研究生导师，以网络面试等各种方式让考生交费，无论理由听起来多么合情合理，请大家一定不要相信，更不要付款，并及时与我校研招办联系核实。</w:t>
      </w:r>
    </w:p>
    <w:p>
      <w:pPr>
        <w:spacing w:line="52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3.报考定向就业的硕士研究生均须在拟录取前签订定向就业协议。考生因报考硕士研究生与所在单位产生的问题由考生自行处理，若因此造成考生不能复试或无法录取，由考生自行承担责任。</w:t>
      </w:r>
    </w:p>
    <w:p>
      <w:pPr>
        <w:spacing w:line="460" w:lineRule="exact"/>
        <w:ind w:firstLine="480" w:firstLineChars="200"/>
        <w:rPr>
          <w:rFonts w:asciiTheme="majorEastAsia" w:hAnsiTheme="majorEastAsia" w:eastAsiaTheme="majorEastAsia" w:cstheme="majorEastAsia"/>
          <w:sz w:val="24"/>
          <w:szCs w:val="24"/>
        </w:rPr>
      </w:pPr>
    </w:p>
    <w:p>
      <w:pPr>
        <w:pStyle w:val="5"/>
        <w:shd w:val="clear" w:color="auto" w:fill="FFFFFF"/>
        <w:spacing w:before="0" w:beforeAutospacing="0" w:after="0" w:afterAutospacing="0" w:line="460" w:lineRule="exact"/>
        <w:rPr>
          <w:rStyle w:val="15"/>
          <w:rFonts w:asciiTheme="majorEastAsia" w:hAnsiTheme="majorEastAsia" w:eastAsiaTheme="majorEastAsia" w:cstheme="majorEastAsia"/>
        </w:rPr>
      </w:pPr>
      <w:r>
        <w:rPr>
          <w:rStyle w:val="15"/>
          <w:rFonts w:hint="eastAsia" w:asciiTheme="majorEastAsia" w:hAnsiTheme="majorEastAsia" w:eastAsiaTheme="majorEastAsia" w:cstheme="majorEastAsia"/>
        </w:rPr>
        <w:t>十、信息公开公示</w:t>
      </w:r>
    </w:p>
    <w:p>
      <w:pPr>
        <w:spacing w:line="46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1.在本学院网站公布本学院研究生复试录取工作实施细则，同时公布本学院的申诉和投诉电话。</w:t>
      </w:r>
    </w:p>
    <w:p>
      <w:pPr>
        <w:spacing w:line="46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2.在本学院网站将复试名单、拟录取考生的姓名、考生编号、初试成绩、复试成绩、总成绩、录取专业等信息公示，公示时间不少于10个工作日。</w:t>
      </w:r>
    </w:p>
    <w:p>
      <w:pPr>
        <w:pStyle w:val="5"/>
        <w:shd w:val="clear" w:color="auto" w:fill="FFFFFF"/>
        <w:spacing w:before="0" w:beforeAutospacing="0" w:after="0" w:afterAutospacing="0" w:line="460" w:lineRule="exact"/>
        <w:rPr>
          <w:rStyle w:val="15"/>
          <w:rFonts w:asciiTheme="majorEastAsia" w:hAnsiTheme="majorEastAsia" w:eastAsiaTheme="majorEastAsia" w:cstheme="majorEastAsia"/>
        </w:rPr>
      </w:pPr>
      <w:r>
        <w:rPr>
          <w:rStyle w:val="15"/>
          <w:rFonts w:hint="eastAsia" w:asciiTheme="majorEastAsia" w:hAnsiTheme="majorEastAsia" w:eastAsiaTheme="majorEastAsia" w:cstheme="majorEastAsia"/>
        </w:rPr>
        <w:t>十一、其它</w:t>
      </w:r>
    </w:p>
    <w:p>
      <w:pPr>
        <w:spacing w:line="46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学院监督举报电话：0335-3150015</w:t>
      </w:r>
    </w:p>
    <w:p>
      <w:pPr>
        <w:spacing w:line="46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学院监督举报电子邮箱:hyxyqz@126.com</w:t>
      </w:r>
    </w:p>
    <w:p>
      <w:pPr>
        <w:spacing w:line="46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学院研究生招生办：联系电话：0335-3150012 ，13933676360</w:t>
      </w:r>
    </w:p>
    <w:p>
      <w:pPr>
        <w:spacing w:line="46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联系人：李老师</w:t>
      </w:r>
    </w:p>
    <w:p>
      <w:pPr>
        <w:spacing w:line="460" w:lineRule="exact"/>
        <w:ind w:firstLine="480" w:firstLineChars="200"/>
        <w:rPr>
          <w:rFonts w:asciiTheme="majorEastAsia" w:hAnsiTheme="majorEastAsia" w:eastAsiaTheme="majorEastAsia" w:cstheme="majorEastAsia"/>
          <w:sz w:val="24"/>
          <w:szCs w:val="24"/>
        </w:rPr>
      </w:pPr>
    </w:p>
    <w:p>
      <w:pPr>
        <w:widowControl/>
        <w:spacing w:line="460" w:lineRule="exac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相关网址链接：</w:t>
      </w:r>
    </w:p>
    <w:p>
      <w:pPr>
        <w:pStyle w:val="2"/>
        <w:keepNext w:val="0"/>
        <w:keepLines w:val="0"/>
        <w:widowControl/>
        <w:suppressLineNumbers w:val="0"/>
        <w:spacing w:before="272" w:beforeAutospacing="0" w:after="330" w:afterAutospacing="0" w:line="26" w:lineRule="atLeast"/>
        <w:ind w:left="0" w:right="150"/>
        <w:jc w:val="both"/>
        <w:rPr>
          <w:rFonts w:hint="eastAsia" w:asciiTheme="majorEastAsia" w:hAnsiTheme="majorEastAsia" w:eastAsiaTheme="majorEastAsia" w:cstheme="majorEastAsia"/>
          <w:b w:val="0"/>
          <w:bCs w:val="0"/>
          <w:kern w:val="0"/>
          <w:sz w:val="24"/>
          <w:szCs w:val="24"/>
          <w:lang w:val="en-US" w:eastAsia="zh-CN" w:bidi="ar-SA"/>
        </w:rPr>
      </w:pPr>
      <w:r>
        <w:rPr>
          <w:rFonts w:hint="eastAsia" w:asciiTheme="majorEastAsia" w:hAnsiTheme="majorEastAsia" w:eastAsiaTheme="majorEastAsia" w:cstheme="majorEastAsia"/>
          <w:b w:val="0"/>
          <w:bCs w:val="0"/>
          <w:kern w:val="0"/>
          <w:sz w:val="24"/>
          <w:szCs w:val="24"/>
          <w:lang w:val="en-US" w:eastAsia="zh-CN" w:bidi="ar-SA"/>
        </w:rPr>
        <w:t>河北农业大学2021年硕士研究生复试工作方案</w:t>
      </w:r>
      <w:bookmarkStart w:id="0" w:name="_GoBack"/>
      <w:bookmarkEnd w:id="0"/>
    </w:p>
    <w:p>
      <w:pPr>
        <w:rPr>
          <w:rFonts w:hint="eastAsia"/>
          <w:lang w:val="en-US" w:eastAsia="zh-CN"/>
        </w:rPr>
      </w:pPr>
      <w:r>
        <w:rPr>
          <w:rFonts w:hint="eastAsia"/>
          <w:lang w:val="en-US" w:eastAsia="zh-CN"/>
        </w:rPr>
        <w:fldChar w:fldCharType="begin"/>
      </w:r>
      <w:r>
        <w:rPr>
          <w:rFonts w:hint="eastAsia"/>
          <w:lang w:val="en-US" w:eastAsia="zh-CN"/>
        </w:rPr>
        <w:instrText xml:space="preserve"> HYPERLINK "http://yanjiusheng.hebau.edu.cn/html/sszs_1544_4034.html" </w:instrText>
      </w:r>
      <w:r>
        <w:rPr>
          <w:rFonts w:hint="eastAsia"/>
          <w:lang w:val="en-US" w:eastAsia="zh-CN"/>
        </w:rPr>
        <w:fldChar w:fldCharType="separate"/>
      </w:r>
      <w:r>
        <w:rPr>
          <w:rStyle w:val="9"/>
          <w:rFonts w:hint="eastAsia"/>
          <w:lang w:val="en-US" w:eastAsia="zh-CN"/>
        </w:rPr>
        <w:t>http://yanjiusheng.hebau.edu.cn/html/sszs_1544_4034.html</w:t>
      </w:r>
      <w:r>
        <w:rPr>
          <w:rFonts w:hint="eastAsia"/>
          <w:lang w:val="en-US" w:eastAsia="zh-CN"/>
        </w:rPr>
        <w:fldChar w:fldCharType="end"/>
      </w:r>
    </w:p>
    <w:p>
      <w:pPr>
        <w:rPr>
          <w:rFonts w:hint="eastAsia"/>
          <w:lang w:val="en-US" w:eastAsia="zh-CN"/>
        </w:rPr>
      </w:pPr>
    </w:p>
    <w:p>
      <w:pPr>
        <w:widowControl/>
        <w:spacing w:line="460" w:lineRule="exac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河北农业大学2021年硕士研究生招生网络远程复试须知</w:t>
      </w:r>
    </w:p>
    <w:p>
      <w:pPr>
        <w:widowControl/>
        <w:spacing w:line="460" w:lineRule="exact"/>
        <w:rPr>
          <w:rFonts w:asciiTheme="majorEastAsia" w:hAnsiTheme="majorEastAsia" w:eastAsiaTheme="majorEastAsia" w:cstheme="majorEastAsia"/>
          <w:kern w:val="0"/>
          <w:sz w:val="24"/>
          <w:szCs w:val="24"/>
        </w:rPr>
      </w:pPr>
      <w:r>
        <w:fldChar w:fldCharType="begin"/>
      </w:r>
      <w:r>
        <w:instrText xml:space="preserve"> HYPERLINK "http://yanjiusheng.hebau.edu.cn/html/sszs_1544_4026.html" </w:instrText>
      </w:r>
      <w:r>
        <w:fldChar w:fldCharType="separate"/>
      </w:r>
      <w:r>
        <w:rPr>
          <w:rStyle w:val="11"/>
          <w:rFonts w:hint="eastAsia" w:asciiTheme="majorEastAsia" w:hAnsiTheme="majorEastAsia" w:eastAsiaTheme="majorEastAsia" w:cstheme="majorEastAsia"/>
          <w:color w:val="auto"/>
          <w:kern w:val="0"/>
          <w:sz w:val="24"/>
          <w:szCs w:val="24"/>
        </w:rPr>
        <w:t>http://yanjiusheng.hebau.edu.cn/html/sszs_1544_4026.html</w:t>
      </w:r>
      <w:r>
        <w:rPr>
          <w:rStyle w:val="11"/>
          <w:rFonts w:hint="eastAsia" w:asciiTheme="majorEastAsia" w:hAnsiTheme="majorEastAsia" w:eastAsiaTheme="majorEastAsia" w:cstheme="majorEastAsia"/>
          <w:color w:val="auto"/>
          <w:kern w:val="0"/>
          <w:sz w:val="24"/>
          <w:szCs w:val="24"/>
        </w:rPr>
        <w:fldChar w:fldCharType="end"/>
      </w:r>
    </w:p>
    <w:p>
      <w:pPr>
        <w:widowControl/>
        <w:spacing w:line="460" w:lineRule="exact"/>
        <w:rPr>
          <w:rFonts w:asciiTheme="majorEastAsia" w:hAnsiTheme="majorEastAsia" w:eastAsiaTheme="majorEastAsia" w:cstheme="majorEastAsia"/>
          <w:kern w:val="0"/>
          <w:sz w:val="24"/>
          <w:szCs w:val="24"/>
        </w:rPr>
      </w:pPr>
    </w:p>
    <w:p>
      <w:pPr>
        <w:widowControl/>
        <w:spacing w:line="460" w:lineRule="exac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河北农业大学2021年硕士研究生复试体检的通知</w:t>
      </w:r>
    </w:p>
    <w:p>
      <w:pPr>
        <w:widowControl/>
        <w:spacing w:line="460" w:lineRule="exact"/>
        <w:rPr>
          <w:rFonts w:asciiTheme="majorEastAsia" w:hAnsiTheme="majorEastAsia" w:eastAsiaTheme="majorEastAsia" w:cstheme="majorEastAsia"/>
          <w:kern w:val="0"/>
          <w:sz w:val="24"/>
          <w:szCs w:val="24"/>
        </w:rPr>
      </w:pPr>
      <w:r>
        <w:fldChar w:fldCharType="begin"/>
      </w:r>
      <w:r>
        <w:instrText xml:space="preserve"> HYPERLINK "http://yanjiusheng.hebau.edu.cn/html/sszs_1544_4027.html" </w:instrText>
      </w:r>
      <w:r>
        <w:fldChar w:fldCharType="separate"/>
      </w:r>
      <w:r>
        <w:rPr>
          <w:rStyle w:val="11"/>
          <w:rFonts w:hint="eastAsia" w:asciiTheme="majorEastAsia" w:hAnsiTheme="majorEastAsia" w:eastAsiaTheme="majorEastAsia" w:cstheme="majorEastAsia"/>
          <w:color w:val="auto"/>
          <w:kern w:val="0"/>
          <w:sz w:val="24"/>
          <w:szCs w:val="24"/>
        </w:rPr>
        <w:t>http://yanjiusheng.hebau.edu.cn/html/sszs_1544_4027.html</w:t>
      </w:r>
      <w:r>
        <w:rPr>
          <w:rStyle w:val="11"/>
          <w:rFonts w:hint="eastAsia" w:asciiTheme="majorEastAsia" w:hAnsiTheme="majorEastAsia" w:eastAsiaTheme="majorEastAsia" w:cstheme="majorEastAsia"/>
          <w:color w:val="auto"/>
          <w:kern w:val="0"/>
          <w:sz w:val="24"/>
          <w:szCs w:val="24"/>
        </w:rPr>
        <w:fldChar w:fldCharType="end"/>
      </w:r>
    </w:p>
    <w:p>
      <w:pPr>
        <w:widowControl/>
        <w:spacing w:line="460" w:lineRule="exact"/>
        <w:rPr>
          <w:rFonts w:asciiTheme="majorEastAsia" w:hAnsiTheme="majorEastAsia" w:eastAsiaTheme="majorEastAsia" w:cstheme="majorEastAsia"/>
          <w:kern w:val="0"/>
          <w:sz w:val="24"/>
          <w:szCs w:val="24"/>
        </w:rPr>
      </w:pPr>
    </w:p>
    <w:p>
      <w:pPr>
        <w:widowControl/>
        <w:spacing w:line="460" w:lineRule="exact"/>
        <w:rPr>
          <w:rFonts w:ascii="宋体" w:hAnsi="宋体" w:cs="宋体"/>
          <w:sz w:val="24"/>
          <w:szCs w:val="24"/>
        </w:rPr>
      </w:pPr>
      <w:r>
        <w:fldChar w:fldCharType="begin"/>
      </w:r>
      <w:r>
        <w:instrText xml:space="preserve"> HYPERLINK "http://yanjiusheng.hebau.edu.cn/UploadFiles/2020-09/河北农业大学2021年硕士入学考试复试考试科目及参考书.pdf" \t "http://yanjiusheng.hebau.edu.cn/html/_self" </w:instrText>
      </w:r>
      <w:r>
        <w:fldChar w:fldCharType="separate"/>
      </w:r>
      <w:r>
        <w:rPr>
          <w:rStyle w:val="11"/>
          <w:rFonts w:hint="eastAsia" w:ascii="宋体" w:hAnsi="宋体" w:cs="宋体"/>
          <w:color w:val="auto"/>
          <w:sz w:val="24"/>
          <w:szCs w:val="24"/>
          <w:u w:val="none"/>
        </w:rPr>
        <w:t>河北农业大学2021年硕士入学考试复试考试科目及参考书</w:t>
      </w:r>
      <w:r>
        <w:rPr>
          <w:rStyle w:val="11"/>
          <w:rFonts w:hint="eastAsia" w:ascii="宋体" w:hAnsi="宋体" w:cs="宋体"/>
          <w:color w:val="auto"/>
          <w:sz w:val="24"/>
          <w:szCs w:val="24"/>
          <w:u w:val="none"/>
        </w:rPr>
        <w:fldChar w:fldCharType="end"/>
      </w:r>
    </w:p>
    <w:p>
      <w:pPr>
        <w:widowControl/>
        <w:spacing w:line="460" w:lineRule="exact"/>
        <w:rPr>
          <w:rFonts w:ascii="宋体" w:hAnsi="宋体" w:cs="宋体"/>
          <w:sz w:val="24"/>
          <w:szCs w:val="24"/>
          <w:u w:val="single"/>
        </w:rPr>
      </w:pPr>
      <w:r>
        <w:fldChar w:fldCharType="begin"/>
      </w:r>
      <w:r>
        <w:instrText xml:space="preserve"> HYPERLINK "http://yanjiusheng.hebau.edu.cn/UploadFiles/2020-09/%E6%B2%B3%E5%8C%97%E5%86%9C%E4%B8%9A%E5%A4%A7%E5%AD%A62021%E5%B9%B4%E7%A1%95%E5%A3%AB%E5%85%A5%E5%AD%A6%E8%80%83%E8%AF%95%E5%A4%8D%E8%AF%95%E8%80%83%E8%AF%95%E7%A7%91%E7%9B%AE%E5%8F%8A%E5%8F%82%E8%80%83%E4%B9%A6.pdf" </w:instrText>
      </w:r>
      <w:r>
        <w:fldChar w:fldCharType="separate"/>
      </w:r>
      <w:r>
        <w:rPr>
          <w:rStyle w:val="11"/>
          <w:rFonts w:hint="eastAsia" w:ascii="宋体" w:hAnsi="宋体" w:cs="宋体"/>
          <w:color w:val="auto"/>
          <w:sz w:val="24"/>
          <w:szCs w:val="24"/>
        </w:rPr>
        <w:t>http://yanjiusheng.hebau.edu.cn/UploadFiles/2020-09/%E6%B2%B3%E5%8C%97%E5%86%9C%E4%B8%9A%E5%A4%A7%E5%AD%A62021%E5%B9%B4%E7%A1%95%E5%A3%AB%E5%85%A5%E5%AD%A6%E8%80%83%E8%AF%95%E5%A4%8D%E8%AF%95%E8%80%83%E8%AF%95%E7%A7%91%E7%9B%AE%E5%8F%8A%E5%8F%82%E8%80%83%E4%B9%A6.pdf</w:t>
      </w:r>
      <w:r>
        <w:rPr>
          <w:rStyle w:val="11"/>
          <w:rFonts w:hint="eastAsia" w:ascii="宋体" w:hAnsi="宋体" w:cs="宋体"/>
          <w:color w:val="auto"/>
          <w:sz w:val="24"/>
          <w:szCs w:val="24"/>
        </w:rPr>
        <w:fldChar w:fldCharType="end"/>
      </w:r>
    </w:p>
    <w:p>
      <w:pPr>
        <w:widowControl/>
        <w:spacing w:line="460" w:lineRule="exact"/>
        <w:rPr>
          <w:rFonts w:ascii="宋体" w:hAnsi="宋体" w:cs="宋体"/>
          <w:sz w:val="24"/>
          <w:szCs w:val="24"/>
          <w:u w:val="single"/>
        </w:rPr>
      </w:pPr>
    </w:p>
    <w:p>
      <w:pPr>
        <w:widowControl/>
        <w:spacing w:line="460" w:lineRule="exact"/>
        <w:rPr>
          <w:rFonts w:ascii="宋体" w:hAnsi="宋体" w:cs="宋体"/>
          <w:sz w:val="24"/>
          <w:szCs w:val="24"/>
        </w:rPr>
      </w:pPr>
      <w:r>
        <w:fldChar w:fldCharType="begin"/>
      </w:r>
      <w:r>
        <w:instrText xml:space="preserve"> HYPERLINK "http://yanjiusheng.hebau.edu.cn/UploadFiles/2020-09/河北农业大学2021年硕士入学考试加试考试科目及参考书.pdf" \t "http://yanjiusheng.hebau.edu.cn/html/_self" </w:instrText>
      </w:r>
      <w:r>
        <w:fldChar w:fldCharType="separate"/>
      </w:r>
      <w:r>
        <w:rPr>
          <w:rStyle w:val="11"/>
          <w:rFonts w:hint="eastAsia" w:ascii="宋体" w:hAnsi="宋体" w:cs="宋体"/>
          <w:color w:val="auto"/>
          <w:sz w:val="24"/>
          <w:szCs w:val="24"/>
          <w:u w:val="none"/>
        </w:rPr>
        <w:t>河北农业大学2021年硕士入学考试加试考试科目及参考书</w:t>
      </w:r>
      <w:r>
        <w:rPr>
          <w:rStyle w:val="11"/>
          <w:rFonts w:hint="eastAsia" w:ascii="宋体" w:hAnsi="宋体" w:cs="宋体"/>
          <w:color w:val="auto"/>
          <w:sz w:val="24"/>
          <w:szCs w:val="24"/>
          <w:u w:val="none"/>
        </w:rPr>
        <w:fldChar w:fldCharType="end"/>
      </w:r>
    </w:p>
    <w:p>
      <w:pPr>
        <w:widowControl/>
        <w:spacing w:line="460" w:lineRule="exact"/>
        <w:rPr>
          <w:rFonts w:ascii="宋体" w:hAnsi="宋体" w:cs="宋体"/>
          <w:sz w:val="24"/>
          <w:szCs w:val="24"/>
          <w:u w:val="single"/>
        </w:rPr>
      </w:pPr>
      <w:r>
        <w:fldChar w:fldCharType="begin"/>
      </w:r>
      <w:r>
        <w:instrText xml:space="preserve"> HYPERLINK "http://yanjiusheng.hebau.edu.cn/UploadFiles/2020-09/%E6%B2%B3%E5%8C%97%E5%86%9C%E4%B8%9A%E5%A4%A7%E5%AD%A62021%E5%B9%B4%E7%A1%95%E5%A3%AB%E5%85%A5%E5%AD%A6%E8%80%83%E8%AF%95%E5%8A%A0%E8%AF%95%E8%80%83%E8%AF%95%E7%A7%91%E7%9B%AE%E5%8F%8A%E5%8F%82%E8%80%83%E4%B9%A6.pdf" </w:instrText>
      </w:r>
      <w:r>
        <w:fldChar w:fldCharType="separate"/>
      </w:r>
      <w:r>
        <w:rPr>
          <w:rStyle w:val="11"/>
          <w:rFonts w:hint="eastAsia" w:ascii="宋体" w:hAnsi="宋体" w:cs="宋体"/>
          <w:color w:val="auto"/>
          <w:sz w:val="24"/>
          <w:szCs w:val="24"/>
        </w:rPr>
        <w:t>http://yanjiusheng.hebau.edu.cn/UploadFiles/2020-09/%E6%B2%B3%E5%8C%97%E5%86%9C%E4%B8%9A%E5%A4%A7%E5%AD%A62021%E5%B9%B4%E7%A1%95%E5%A3%AB%E5%85%A5%E5%AD%A6%E8%80%83%E8%AF%95%E5%8A%A0%E8%AF%95%E8%80%83%E8%AF%95%E7%A7%91%E7%9B%AE%E5%8F%8A%E5%8F%82%E8%80%83%E4%B9%A6.pdf</w:t>
      </w:r>
      <w:r>
        <w:rPr>
          <w:rStyle w:val="11"/>
          <w:rFonts w:hint="eastAsia" w:ascii="宋体" w:hAnsi="宋体" w:cs="宋体"/>
          <w:color w:val="auto"/>
          <w:sz w:val="24"/>
          <w:szCs w:val="24"/>
        </w:rPr>
        <w:fldChar w:fldCharType="end"/>
      </w:r>
    </w:p>
    <w:p>
      <w:pPr>
        <w:widowControl/>
        <w:spacing w:line="460" w:lineRule="exact"/>
        <w:rPr>
          <w:rFonts w:ascii="宋体" w:hAnsi="宋体" w:cs="宋体"/>
          <w:sz w:val="24"/>
          <w:szCs w:val="24"/>
          <w:u w:val="single"/>
        </w:rPr>
      </w:pPr>
    </w:p>
    <w:p>
      <w:pPr>
        <w:widowControl/>
        <w:spacing w:line="460" w:lineRule="exact"/>
        <w:rPr>
          <w:rFonts w:ascii="宋体" w:hAnsi="宋体" w:cs="宋体"/>
          <w:sz w:val="24"/>
          <w:szCs w:val="24"/>
          <w:u w:val="single"/>
        </w:rPr>
      </w:pPr>
    </w:p>
    <w:p>
      <w:pPr>
        <w:widowControl/>
        <w:spacing w:line="460" w:lineRule="exact"/>
        <w:rPr>
          <w:rFonts w:ascii="宋体" w:hAnsi="宋体" w:cs="宋体"/>
          <w:sz w:val="24"/>
          <w:szCs w:val="24"/>
        </w:rPr>
      </w:pPr>
      <w:r>
        <w:rPr>
          <w:rFonts w:hint="eastAsia" w:ascii="宋体" w:hAnsi="宋体" w:cs="宋体"/>
          <w:sz w:val="24"/>
          <w:szCs w:val="24"/>
        </w:rPr>
        <w:t xml:space="preserve">                                         河北农业大学海洋学院</w:t>
      </w:r>
    </w:p>
    <w:p>
      <w:pPr>
        <w:widowControl/>
        <w:spacing w:line="460" w:lineRule="exact"/>
        <w:rPr>
          <w:rFonts w:ascii="宋体" w:hAnsi="宋体" w:cs="宋体"/>
          <w:sz w:val="24"/>
          <w:szCs w:val="24"/>
        </w:rPr>
      </w:pPr>
      <w:r>
        <w:rPr>
          <w:rFonts w:hint="eastAsia" w:ascii="宋体" w:hAnsi="宋体" w:cs="宋体"/>
          <w:sz w:val="24"/>
          <w:szCs w:val="24"/>
        </w:rPr>
        <w:t xml:space="preserve">                                          2021年3月2</w:t>
      </w:r>
      <w:r>
        <w:rPr>
          <w:rFonts w:hint="eastAsia" w:ascii="宋体" w:hAnsi="宋体" w:cs="宋体"/>
          <w:sz w:val="24"/>
          <w:szCs w:val="24"/>
          <w:lang w:val="en-US" w:eastAsia="zh-CN"/>
        </w:rPr>
        <w:t>4</w:t>
      </w:r>
      <w:r>
        <w:rPr>
          <w:rFonts w:hint="eastAsia" w:ascii="宋体" w:hAnsi="宋体" w:cs="宋体"/>
          <w:sz w:val="24"/>
          <w:szCs w:val="24"/>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BE6168"/>
    <w:multiLevelType w:val="singleLevel"/>
    <w:tmpl w:val="94BE6168"/>
    <w:lvl w:ilvl="0" w:tentative="0">
      <w:start w:val="8"/>
      <w:numFmt w:val="chineseCounting"/>
      <w:suff w:val="nothing"/>
      <w:lvlText w:val="%1、"/>
      <w:lvlJc w:val="left"/>
      <w:rPr>
        <w:rFonts w:hint="eastAsia"/>
      </w:rPr>
    </w:lvl>
  </w:abstractNum>
  <w:abstractNum w:abstractNumId="1">
    <w:nsid w:val="281141C6"/>
    <w:multiLevelType w:val="multilevel"/>
    <w:tmpl w:val="281141C6"/>
    <w:lvl w:ilvl="0" w:tentative="0">
      <w:start w:val="1"/>
      <w:numFmt w:val="japaneseCounting"/>
      <w:lvlText w:val="%1、"/>
      <w:lvlJc w:val="left"/>
      <w:pPr>
        <w:ind w:left="510" w:hanging="51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1DDF"/>
    <w:rsid w:val="00016498"/>
    <w:rsid w:val="0002603D"/>
    <w:rsid w:val="00026322"/>
    <w:rsid w:val="00050F76"/>
    <w:rsid w:val="0005102B"/>
    <w:rsid w:val="0009458A"/>
    <w:rsid w:val="000B2BF7"/>
    <w:rsid w:val="000C7B2A"/>
    <w:rsid w:val="00146354"/>
    <w:rsid w:val="00147952"/>
    <w:rsid w:val="00165D16"/>
    <w:rsid w:val="00187D18"/>
    <w:rsid w:val="00195EB7"/>
    <w:rsid w:val="001D2C50"/>
    <w:rsid w:val="001D3A96"/>
    <w:rsid w:val="0020343F"/>
    <w:rsid w:val="0023380C"/>
    <w:rsid w:val="0023472F"/>
    <w:rsid w:val="00235BCB"/>
    <w:rsid w:val="00237309"/>
    <w:rsid w:val="00286375"/>
    <w:rsid w:val="00290028"/>
    <w:rsid w:val="00291911"/>
    <w:rsid w:val="002C3147"/>
    <w:rsid w:val="002C5916"/>
    <w:rsid w:val="002C7E9E"/>
    <w:rsid w:val="002F1CCF"/>
    <w:rsid w:val="002F3DF1"/>
    <w:rsid w:val="00311755"/>
    <w:rsid w:val="003313DA"/>
    <w:rsid w:val="00355F62"/>
    <w:rsid w:val="00382679"/>
    <w:rsid w:val="003C1FD9"/>
    <w:rsid w:val="003C64BD"/>
    <w:rsid w:val="003E0263"/>
    <w:rsid w:val="00401A2E"/>
    <w:rsid w:val="004353BC"/>
    <w:rsid w:val="004416AB"/>
    <w:rsid w:val="00446DAB"/>
    <w:rsid w:val="0045369A"/>
    <w:rsid w:val="004958F2"/>
    <w:rsid w:val="004B5C4C"/>
    <w:rsid w:val="004D7C1B"/>
    <w:rsid w:val="004E3062"/>
    <w:rsid w:val="005213F0"/>
    <w:rsid w:val="005503F1"/>
    <w:rsid w:val="00561708"/>
    <w:rsid w:val="00586C3E"/>
    <w:rsid w:val="00591D78"/>
    <w:rsid w:val="005A5637"/>
    <w:rsid w:val="005C01D5"/>
    <w:rsid w:val="005C504C"/>
    <w:rsid w:val="005D260C"/>
    <w:rsid w:val="005D3CB1"/>
    <w:rsid w:val="005F05A2"/>
    <w:rsid w:val="0062688C"/>
    <w:rsid w:val="006440BE"/>
    <w:rsid w:val="006853AC"/>
    <w:rsid w:val="006926EB"/>
    <w:rsid w:val="006A4CA2"/>
    <w:rsid w:val="006A6F84"/>
    <w:rsid w:val="006B12B3"/>
    <w:rsid w:val="006E3A9F"/>
    <w:rsid w:val="007037C3"/>
    <w:rsid w:val="007540D4"/>
    <w:rsid w:val="00756307"/>
    <w:rsid w:val="007632E3"/>
    <w:rsid w:val="00770112"/>
    <w:rsid w:val="007962F2"/>
    <w:rsid w:val="007B7C79"/>
    <w:rsid w:val="007D37F2"/>
    <w:rsid w:val="007D7125"/>
    <w:rsid w:val="00816ED9"/>
    <w:rsid w:val="008374F0"/>
    <w:rsid w:val="00843835"/>
    <w:rsid w:val="00860EA3"/>
    <w:rsid w:val="008938EA"/>
    <w:rsid w:val="00897903"/>
    <w:rsid w:val="008C15AE"/>
    <w:rsid w:val="008E12B7"/>
    <w:rsid w:val="008E4168"/>
    <w:rsid w:val="008F05A4"/>
    <w:rsid w:val="00910EED"/>
    <w:rsid w:val="009479FD"/>
    <w:rsid w:val="009559CE"/>
    <w:rsid w:val="00956D92"/>
    <w:rsid w:val="009861C0"/>
    <w:rsid w:val="009F0478"/>
    <w:rsid w:val="00A46250"/>
    <w:rsid w:val="00A54F38"/>
    <w:rsid w:val="00AD5B18"/>
    <w:rsid w:val="00AE0E3B"/>
    <w:rsid w:val="00AE1D03"/>
    <w:rsid w:val="00B11DDF"/>
    <w:rsid w:val="00B2704D"/>
    <w:rsid w:val="00B51C4B"/>
    <w:rsid w:val="00B81263"/>
    <w:rsid w:val="00BC77D3"/>
    <w:rsid w:val="00BE5577"/>
    <w:rsid w:val="00BF5B82"/>
    <w:rsid w:val="00C043DB"/>
    <w:rsid w:val="00C11E15"/>
    <w:rsid w:val="00C42CFA"/>
    <w:rsid w:val="00C50E59"/>
    <w:rsid w:val="00C80EA3"/>
    <w:rsid w:val="00C87112"/>
    <w:rsid w:val="00C87A8D"/>
    <w:rsid w:val="00C92FF2"/>
    <w:rsid w:val="00D465D3"/>
    <w:rsid w:val="00D530E2"/>
    <w:rsid w:val="00DA1EC5"/>
    <w:rsid w:val="00DB38A1"/>
    <w:rsid w:val="00DC726F"/>
    <w:rsid w:val="00DD28BA"/>
    <w:rsid w:val="00DD51B3"/>
    <w:rsid w:val="00E24748"/>
    <w:rsid w:val="00E32477"/>
    <w:rsid w:val="00E82593"/>
    <w:rsid w:val="00EC1914"/>
    <w:rsid w:val="00ED0347"/>
    <w:rsid w:val="00EF61EB"/>
    <w:rsid w:val="00F3278F"/>
    <w:rsid w:val="00F5464A"/>
    <w:rsid w:val="00F77F29"/>
    <w:rsid w:val="00FD6684"/>
    <w:rsid w:val="02000FFC"/>
    <w:rsid w:val="02455F7B"/>
    <w:rsid w:val="07DC3F9D"/>
    <w:rsid w:val="0C7D1E94"/>
    <w:rsid w:val="0E7E2E96"/>
    <w:rsid w:val="0F5765D3"/>
    <w:rsid w:val="106B1B70"/>
    <w:rsid w:val="1484464D"/>
    <w:rsid w:val="157268D9"/>
    <w:rsid w:val="1BCD1ACB"/>
    <w:rsid w:val="20E058AD"/>
    <w:rsid w:val="246C66CE"/>
    <w:rsid w:val="251A5AF4"/>
    <w:rsid w:val="2BEB7A34"/>
    <w:rsid w:val="2CE262CA"/>
    <w:rsid w:val="2E037352"/>
    <w:rsid w:val="37C15D16"/>
    <w:rsid w:val="398938B8"/>
    <w:rsid w:val="3C315409"/>
    <w:rsid w:val="3DD55FCC"/>
    <w:rsid w:val="3FE15BA7"/>
    <w:rsid w:val="47F01A9C"/>
    <w:rsid w:val="48BD7919"/>
    <w:rsid w:val="4D16013A"/>
    <w:rsid w:val="571F09FB"/>
    <w:rsid w:val="62125E83"/>
    <w:rsid w:val="63244017"/>
    <w:rsid w:val="654B7332"/>
    <w:rsid w:val="6998573D"/>
    <w:rsid w:val="6D123260"/>
    <w:rsid w:val="74B13988"/>
    <w:rsid w:val="74B2021E"/>
    <w:rsid w:val="7A76144E"/>
    <w:rsid w:val="7C652D1F"/>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2"/>
    <w:basedOn w:val="1"/>
    <w:next w:val="1"/>
    <w:link w:val="12"/>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semiHidden/>
    <w:qFormat/>
    <w:uiPriority w:val="99"/>
    <w:pPr>
      <w:tabs>
        <w:tab w:val="center" w:pos="4153"/>
        <w:tab w:val="right" w:pos="8306"/>
      </w:tabs>
      <w:snapToGrid w:val="0"/>
      <w:jc w:val="left"/>
    </w:pPr>
    <w:rPr>
      <w:sz w:val="18"/>
      <w:szCs w:val="18"/>
    </w:rPr>
  </w:style>
  <w:style w:type="paragraph" w:styleId="4">
    <w:name w:val="header"/>
    <w:basedOn w:val="1"/>
    <w:link w:val="14"/>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22"/>
    <w:rPr>
      <w:rFonts w:cs="Times New Roman"/>
      <w:b/>
      <w:bCs/>
    </w:rPr>
  </w:style>
  <w:style w:type="character" w:styleId="9">
    <w:name w:val="FollowedHyperlink"/>
    <w:basedOn w:val="7"/>
    <w:semiHidden/>
    <w:unhideWhenUsed/>
    <w:qFormat/>
    <w:uiPriority w:val="99"/>
    <w:rPr>
      <w:color w:val="333333"/>
      <w:u w:val="none"/>
    </w:rPr>
  </w:style>
  <w:style w:type="character" w:styleId="10">
    <w:name w:val="Emphasis"/>
    <w:basedOn w:val="7"/>
    <w:qFormat/>
    <w:locked/>
    <w:uiPriority w:val="0"/>
  </w:style>
  <w:style w:type="character" w:styleId="11">
    <w:name w:val="Hyperlink"/>
    <w:basedOn w:val="7"/>
    <w:qFormat/>
    <w:uiPriority w:val="99"/>
    <w:rPr>
      <w:rFonts w:cs="Times New Roman"/>
      <w:color w:val="0000FF"/>
      <w:u w:val="single"/>
    </w:rPr>
  </w:style>
  <w:style w:type="character" w:customStyle="1" w:styleId="12">
    <w:name w:val="标题 2 Char"/>
    <w:basedOn w:val="7"/>
    <w:link w:val="2"/>
    <w:qFormat/>
    <w:locked/>
    <w:uiPriority w:val="9"/>
    <w:rPr>
      <w:rFonts w:ascii="宋体" w:hAnsi="宋体" w:eastAsia="宋体" w:cs="宋体"/>
      <w:b/>
      <w:bCs/>
      <w:kern w:val="0"/>
      <w:sz w:val="36"/>
      <w:szCs w:val="36"/>
    </w:rPr>
  </w:style>
  <w:style w:type="character" w:customStyle="1" w:styleId="13">
    <w:name w:val="页脚 Char"/>
    <w:basedOn w:val="7"/>
    <w:link w:val="3"/>
    <w:semiHidden/>
    <w:qFormat/>
    <w:locked/>
    <w:uiPriority w:val="99"/>
    <w:rPr>
      <w:rFonts w:cs="Times New Roman"/>
      <w:sz w:val="18"/>
      <w:szCs w:val="18"/>
    </w:rPr>
  </w:style>
  <w:style w:type="character" w:customStyle="1" w:styleId="14">
    <w:name w:val="页眉 Char"/>
    <w:basedOn w:val="7"/>
    <w:link w:val="4"/>
    <w:semiHidden/>
    <w:qFormat/>
    <w:locked/>
    <w:uiPriority w:val="99"/>
    <w:rPr>
      <w:rFonts w:cs="Times New Roman"/>
      <w:sz w:val="18"/>
      <w:szCs w:val="18"/>
    </w:rPr>
  </w:style>
  <w:style w:type="character" w:customStyle="1" w:styleId="15">
    <w:name w:val="15"/>
    <w:basedOn w:val="7"/>
    <w:qFormat/>
    <w:uiPriority w:val="99"/>
    <w:rPr>
      <w:rFonts w:ascii="Tahoma" w:hAnsi="Tahoma" w:cs="Tahoma"/>
      <w:b/>
      <w:bCs/>
    </w:rPr>
  </w:style>
  <w:style w:type="paragraph" w:styleId="16">
    <w:name w:val="List Paragraph"/>
    <w:basedOn w:val="1"/>
    <w:qFormat/>
    <w:uiPriority w:val="99"/>
    <w:pPr>
      <w:ind w:firstLine="420" w:firstLineChars="200"/>
    </w:pPr>
  </w:style>
  <w:style w:type="character" w:customStyle="1" w:styleId="17">
    <w:name w:val="n7"/>
    <w:basedOn w:val="7"/>
    <w:qFormat/>
    <w:uiPriority w:val="0"/>
  </w:style>
  <w:style w:type="character" w:customStyle="1" w:styleId="18">
    <w:name w:val="n71"/>
    <w:basedOn w:val="7"/>
    <w:qFormat/>
    <w:uiPriority w:val="0"/>
  </w:style>
  <w:style w:type="character" w:customStyle="1" w:styleId="19">
    <w:name w:val="n8"/>
    <w:basedOn w:val="7"/>
    <w:qFormat/>
    <w:uiPriority w:val="0"/>
  </w:style>
  <w:style w:type="character" w:customStyle="1" w:styleId="20">
    <w:name w:val="n81"/>
    <w:basedOn w:val="7"/>
    <w:qFormat/>
    <w:uiPriority w:val="0"/>
  </w:style>
  <w:style w:type="character" w:customStyle="1" w:styleId="21">
    <w:name w:val="artintro"/>
    <w:basedOn w:val="7"/>
    <w:qFormat/>
    <w:uiPriority w:val="0"/>
    <w:rPr>
      <w:sz w:val="18"/>
      <w:szCs w:val="18"/>
    </w:rPr>
  </w:style>
  <w:style w:type="character" w:customStyle="1" w:styleId="22">
    <w:name w:val="n6"/>
    <w:basedOn w:val="7"/>
    <w:qFormat/>
    <w:uiPriority w:val="0"/>
  </w:style>
  <w:style w:type="character" w:customStyle="1" w:styleId="23">
    <w:name w:val="n61"/>
    <w:basedOn w:val="7"/>
    <w:qFormat/>
    <w:uiPriority w:val="0"/>
  </w:style>
  <w:style w:type="character" w:customStyle="1" w:styleId="24">
    <w:name w:val="n3"/>
    <w:basedOn w:val="7"/>
    <w:qFormat/>
    <w:uiPriority w:val="0"/>
  </w:style>
  <w:style w:type="character" w:customStyle="1" w:styleId="25">
    <w:name w:val="n31"/>
    <w:basedOn w:val="7"/>
    <w:qFormat/>
    <w:uiPriority w:val="0"/>
  </w:style>
  <w:style w:type="character" w:customStyle="1" w:styleId="26">
    <w:name w:val="n1"/>
    <w:basedOn w:val="7"/>
    <w:qFormat/>
    <w:uiPriority w:val="0"/>
  </w:style>
  <w:style w:type="character" w:customStyle="1" w:styleId="27">
    <w:name w:val="n11"/>
    <w:basedOn w:val="7"/>
    <w:qFormat/>
    <w:uiPriority w:val="0"/>
  </w:style>
  <w:style w:type="character" w:customStyle="1" w:styleId="28">
    <w:name w:val="n2"/>
    <w:basedOn w:val="7"/>
    <w:qFormat/>
    <w:uiPriority w:val="0"/>
  </w:style>
  <w:style w:type="character" w:customStyle="1" w:styleId="29">
    <w:name w:val="n21"/>
    <w:basedOn w:val="7"/>
    <w:qFormat/>
    <w:uiPriority w:val="0"/>
  </w:style>
  <w:style w:type="character" w:customStyle="1" w:styleId="30">
    <w:name w:val="n5"/>
    <w:basedOn w:val="7"/>
    <w:qFormat/>
    <w:uiPriority w:val="0"/>
  </w:style>
  <w:style w:type="character" w:customStyle="1" w:styleId="31">
    <w:name w:val="n51"/>
    <w:basedOn w:val="7"/>
    <w:qFormat/>
    <w:uiPriority w:val="0"/>
  </w:style>
  <w:style w:type="character" w:customStyle="1" w:styleId="32">
    <w:name w:val="n4"/>
    <w:basedOn w:val="7"/>
    <w:qFormat/>
    <w:uiPriority w:val="0"/>
  </w:style>
  <w:style w:type="character" w:customStyle="1" w:styleId="33">
    <w:name w:val="n41"/>
    <w:basedOn w:val="7"/>
    <w:qFormat/>
    <w:uiPriority w:val="0"/>
  </w:style>
  <w:style w:type="character" w:customStyle="1" w:styleId="34">
    <w:name w:val="n9"/>
    <w:basedOn w:val="7"/>
    <w:qFormat/>
    <w:uiPriority w:val="0"/>
  </w:style>
  <w:style w:type="character" w:customStyle="1" w:styleId="35">
    <w:name w:val="n91"/>
    <w:basedOn w:val="7"/>
    <w:qFormat/>
    <w:uiPriority w:val="0"/>
  </w:style>
  <w:style w:type="character" w:customStyle="1" w:styleId="36">
    <w:name w:val="n10"/>
    <w:basedOn w:val="7"/>
    <w:qFormat/>
    <w:uiPriority w:val="0"/>
  </w:style>
  <w:style w:type="character" w:customStyle="1" w:styleId="37">
    <w:name w:val="n101"/>
    <w:basedOn w:val="7"/>
    <w:qFormat/>
    <w:uiPriority w:val="0"/>
  </w:style>
  <w:style w:type="character" w:customStyle="1" w:styleId="38">
    <w:name w:val="n111"/>
    <w:basedOn w:val="7"/>
    <w:qFormat/>
    <w:uiPriority w:val="0"/>
  </w:style>
  <w:style w:type="character" w:customStyle="1" w:styleId="39">
    <w:name w:val="n112"/>
    <w:basedOn w:val="7"/>
    <w:qFormat/>
    <w:uiPriority w:val="0"/>
  </w:style>
  <w:style w:type="character" w:customStyle="1" w:styleId="40">
    <w:name w:val="n12"/>
    <w:basedOn w:val="7"/>
    <w:qFormat/>
    <w:uiPriority w:val="0"/>
  </w:style>
  <w:style w:type="character" w:customStyle="1" w:styleId="41">
    <w:name w:val="n121"/>
    <w:basedOn w:val="7"/>
    <w:qFormat/>
    <w:uiPriority w:val="0"/>
  </w:style>
  <w:style w:type="character" w:customStyle="1" w:styleId="42">
    <w:name w:val="n13"/>
    <w:basedOn w:val="7"/>
    <w:qFormat/>
    <w:uiPriority w:val="0"/>
  </w:style>
  <w:style w:type="character" w:customStyle="1" w:styleId="43">
    <w:name w:val="n131"/>
    <w:basedOn w:val="7"/>
    <w:qFormat/>
    <w:uiPriority w:val="0"/>
  </w:style>
  <w:style w:type="character" w:customStyle="1" w:styleId="44">
    <w:name w:val="c9"/>
    <w:basedOn w:val="7"/>
    <w:qFormat/>
    <w:uiPriority w:val="0"/>
    <w:rPr>
      <w:rFonts w:ascii="Arial" w:hAnsi="Arial" w:cs="Arial"/>
      <w:color w:val="008000"/>
      <w:sz w:val="21"/>
      <w:szCs w:val="21"/>
    </w:rPr>
  </w:style>
  <w:style w:type="character" w:customStyle="1" w:styleId="45">
    <w:name w:val="item"/>
    <w:basedOn w:val="7"/>
    <w:qFormat/>
    <w:uiPriority w:val="0"/>
    <w:rPr>
      <w:sz w:val="21"/>
      <w:szCs w:val="21"/>
      <w:u w:val="none"/>
    </w:rPr>
  </w:style>
  <w:style w:type="character" w:customStyle="1" w:styleId="46">
    <w:name w:val="classname2"/>
    <w:basedOn w:val="7"/>
    <w:qFormat/>
    <w:uiPriority w:val="0"/>
  </w:style>
  <w:style w:type="character" w:customStyle="1" w:styleId="47">
    <w:name w:val="item5"/>
    <w:basedOn w:val="7"/>
    <w:uiPriority w:val="0"/>
  </w:style>
  <w:style w:type="character" w:customStyle="1" w:styleId="48">
    <w:name w:val="n122"/>
    <w:basedOn w:val="7"/>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858</Words>
  <Characters>4891</Characters>
  <Lines>40</Lines>
  <Paragraphs>11</Paragraphs>
  <TotalTime>223</TotalTime>
  <ScaleCrop>false</ScaleCrop>
  <LinksUpToDate>false</LinksUpToDate>
  <CharactersWithSpaces>5738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2020-04-29T01:27:00Z</dcterms:created>
  <dc:creator>hp</dc:creator>
  <cp:lastModifiedBy>Administrator</cp:lastModifiedBy>
  <cp:lastPrinted>2021-03-23T00:34:00Z</cp:lastPrinted>
  <dcterms:modified xsi:type="dcterms:W3CDTF">2021-03-24T02:38:34Z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