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650" w:firstLineChars="600"/>
        <w:rPr>
          <w:rFonts w:ascii="宋体" w:hAnsi="宋体" w:cs="宋体"/>
          <w:b/>
          <w:color w:val="002060"/>
          <w:kern w:val="0"/>
          <w:sz w:val="44"/>
          <w:szCs w:val="44"/>
        </w:rPr>
      </w:pPr>
      <w:r>
        <w:rPr>
          <w:rFonts w:hint="eastAsia" w:ascii="宋体" w:hAnsi="宋体"/>
          <w:b/>
          <w:color w:val="002060"/>
          <w:sz w:val="44"/>
          <w:szCs w:val="44"/>
        </w:rPr>
        <w:t>轩宇汽车集团</w:t>
      </w:r>
      <w:r>
        <w:rPr>
          <w:rFonts w:hint="eastAsia" w:ascii="宋体" w:hAnsi="宋体" w:cs="宋体"/>
          <w:b/>
          <w:color w:val="002060"/>
          <w:kern w:val="0"/>
          <w:sz w:val="44"/>
          <w:szCs w:val="44"/>
        </w:rPr>
        <w:t>2020年度</w:t>
      </w:r>
    </w:p>
    <w:p>
      <w:pPr>
        <w:spacing w:line="360" w:lineRule="auto"/>
        <w:jc w:val="center"/>
        <w:rPr>
          <w:rFonts w:ascii="宋体" w:hAnsi="宋体"/>
          <w:b/>
          <w:color w:val="002060"/>
          <w:sz w:val="44"/>
          <w:szCs w:val="44"/>
        </w:rPr>
      </w:pPr>
      <w:r>
        <w:rPr>
          <w:rFonts w:hint="eastAsia" w:ascii="宋体" w:hAnsi="宋体" w:cs="宋体"/>
          <w:b/>
          <w:color w:val="002060"/>
          <w:kern w:val="0"/>
          <w:sz w:val="44"/>
          <w:szCs w:val="44"/>
          <w:u w:val="none"/>
        </w:rPr>
        <w:t>河北农业大学大学</w:t>
      </w:r>
      <w:r>
        <w:rPr>
          <w:rFonts w:hint="eastAsia" w:ascii="宋体" w:hAnsi="宋体" w:cs="宋体"/>
          <w:b/>
          <w:color w:val="002060"/>
          <w:kern w:val="0"/>
          <w:sz w:val="44"/>
          <w:szCs w:val="44"/>
        </w:rPr>
        <w:t>招聘正式启动</w:t>
      </w:r>
    </w:p>
    <w:p>
      <w:pPr>
        <w:rPr>
          <w:rFonts w:hint="eastAsia"/>
          <w:b/>
          <w:sz w:val="28"/>
          <w:szCs w:val="28"/>
          <w:lang w:val="en-US" w:eastAsia="zh-CN"/>
        </w:rPr>
      </w:pPr>
    </w:p>
    <w:p>
      <w:pPr>
        <w:rPr>
          <w:rFonts w:hint="default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海洋学院招聘专场时间：10月26日上午9:00</w:t>
      </w:r>
    </w:p>
    <w:p>
      <w:pPr>
        <w:rPr>
          <w:rFonts w:ascii="宋体" w:hAnsi="宋体"/>
          <w:b/>
          <w:color w:val="FF0000"/>
          <w:kern w:val="0"/>
          <w:sz w:val="30"/>
          <w:szCs w:val="30"/>
        </w:rPr>
      </w:pP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轩宇汽车集团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2020年度校园招聘</w:t>
      </w:r>
      <w:r>
        <w:rPr>
          <w:rFonts w:hint="eastAsia" w:ascii="宋体" w:hAnsi="宋体"/>
          <w:b/>
          <w:color w:val="000000"/>
          <w:kern w:val="0"/>
          <w:sz w:val="32"/>
          <w:szCs w:val="32"/>
        </w:rPr>
        <w:t>简章</w:t>
      </w:r>
    </w:p>
    <w:p>
      <w:pPr>
        <w:jc w:val="center"/>
        <w:rPr>
          <w:rFonts w:ascii="宋体" w:hAnsi="宋体"/>
          <w:kern w:val="0"/>
          <w:sz w:val="18"/>
          <w:szCs w:val="18"/>
        </w:rPr>
      </w:pPr>
    </w:p>
    <w:tbl>
      <w:tblPr>
        <w:tblStyle w:val="6"/>
        <w:tblW w:w="103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850"/>
        <w:gridCol w:w="396"/>
        <w:gridCol w:w="949"/>
        <w:gridCol w:w="396"/>
        <w:gridCol w:w="884"/>
        <w:gridCol w:w="719"/>
        <w:gridCol w:w="2787"/>
        <w:gridCol w:w="28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  <w:t>人数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  <w:t>需求专业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  <w:t>学历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  <w:t>薪资</w:t>
            </w:r>
          </w:p>
        </w:tc>
        <w:tc>
          <w:tcPr>
            <w:tcW w:w="2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  <w:t>福利待遇</w:t>
            </w:r>
          </w:p>
        </w:tc>
        <w:tc>
          <w:tcPr>
            <w:tcW w:w="2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  <w:t>任职要求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  <w:t>试用期（前三个月）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  <w:t>转正后</w:t>
            </w:r>
          </w:p>
        </w:tc>
        <w:tc>
          <w:tcPr>
            <w:tcW w:w="2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销售管理类（营销方向）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车辆工程、汽车技术服务、能源动力工程、计算机、旅游管理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本一及以上：3000元/月；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本二：2000元/月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（学历补贴1000元/月）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年薪不低于10万元</w:t>
            </w:r>
          </w:p>
        </w:tc>
        <w:tc>
          <w:tcPr>
            <w:tcW w:w="27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六险一金、接收档案、户口；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多元化激励奖金、带薪年假、年终奖金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培训发展：入职带薪培训，不期团队培训（厂家培训、集团内部晋升培训等），晋升途径公开透明。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公司提供福利食堂，建有员工文化活动中心，丰富职工业余文化活动；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组织员工文体活动（篮球、羽毛球、足球、乒乓球比赛等，并成立合唱团、舞蹈队）；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其他福利：高温补贴、员工健康体检、素质拓展灵活假期节假日福利、生日福利、餐补</w:t>
            </w: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1、综合素质较高，专业排名前30%，英语四级及以上；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2、具备一定管理意识及团队合作精神，曾担任班级或校园组织学生干部者优先；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3、有清晰的职业规划、职业定位及发展意愿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车间管理类（汽车维修技师方向）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车辆工程、汽车技术服务、能源动力工程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年薪不低于10万元</w:t>
            </w:r>
          </w:p>
        </w:tc>
        <w:tc>
          <w:tcPr>
            <w:tcW w:w="2787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1、综合素质较高，专业排名前30%；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2、具备一定管理意识及团队合作精神，曾担任班级或校园组织学生干部者优先；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3、有清晰的职业规划、职业定位及发展意愿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销售类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（汽车销售、金融保险专员）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市场营销类、金融类、保险类、新闻类、工商管理类、汽车类等专业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年薪6万-15万，上不封顶</w:t>
            </w:r>
          </w:p>
        </w:tc>
        <w:tc>
          <w:tcPr>
            <w:tcW w:w="2787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1、综合素质较高，形象气质良好，性格开朗，沟通表达能力优秀；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2、具备良好职业定位和发展意愿，对汽车行业充满热情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职能类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（市场专员、行政专员、销售内勤、信息员、工时管理等）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行政类、管理类、汽车类等专业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年薪不低于5万</w:t>
            </w:r>
          </w:p>
        </w:tc>
        <w:tc>
          <w:tcPr>
            <w:tcW w:w="2787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1、较强的组织协调能力、沟通能力与文字表达能力；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2、较强的责任心和敬业精神；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3、能够熟练操作各种办公软件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财会类（会计、材料会计、结算员等）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财会类专业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本科以上</w:t>
            </w: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年薪不低于6万</w:t>
            </w:r>
          </w:p>
        </w:tc>
        <w:tc>
          <w:tcPr>
            <w:tcW w:w="27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1、财务知识、熟悉会计报表的处理；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2、良好的学习能力、独立工作能力和财务分析能力；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3、工作细致、责任感强、良好的沟通能力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【公司简介】</w:t>
      </w:r>
    </w:p>
    <w:p>
      <w:pPr>
        <w:ind w:firstLine="525" w:firstLineChars="25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保定轩宇汽车集团创始于1989年10月。经过三十年的稳健发展，保定轩宇汽车集团已成为集中高端豪华汽车销售与维修，二手车销售，汽车精品销售，汽车检测，机动车上照、转籍、过户、年检为一体的汽车集团。保定轩宇汽车集团现有中高端豪华汽车品4S店50多家，中高端豪华汽车品牌30多个，员工3000余人。</w:t>
      </w:r>
    </w:p>
    <w:p>
      <w:pPr>
        <w:ind w:firstLine="525" w:firstLineChars="25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三十来，轩宇汽车集团一直专注于汽车销售与售后服务。目前，分布在河北省保定市、沧州市、邯郸市、张家口市，河南省安阳市、洛阳市，福建省漳州市、南平市等三省八市。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shd w:val="clear" w:color="auto" w:fill="FFFFFF"/>
        </w:rPr>
        <w:t>　　 轩宇汽车集团现有中高端豪华汽车品牌30多个。高级豪华汽车品牌：保时捷、林肯、奔驰、宝马、捷豹路虎、奥迪、雷克萨斯、凯迪拉克、沃尔沃、英菲尼迪；中级汽车品牌：别克、雪佛兰、福特、一汽大众、上海大众、广汽本田、东风本田、广汽丰田、一汽丰田、日产、现代；个性化汽车品牌：MINI、Jeep；自主汽车品牌：领克、上汽荣威、广汽传祺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【企业文化】</w:t>
      </w:r>
    </w:p>
    <w:p>
      <w:pPr>
        <w:ind w:firstLine="422" w:firstLine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b/>
          <w:szCs w:val="21"/>
          <w:shd w:val="clear" w:color="auto" w:fill="FFFFFF"/>
        </w:rPr>
        <w:t>经营宗旨</w:t>
      </w:r>
      <w:r>
        <w:rPr>
          <w:rFonts w:hint="eastAsia" w:ascii="宋体" w:hAnsi="宋体"/>
          <w:szCs w:val="21"/>
          <w:shd w:val="clear" w:color="auto" w:fill="FFFFFF"/>
        </w:rPr>
        <w:t>：德、信、和。</w:t>
      </w:r>
    </w:p>
    <w:p>
      <w:pPr>
        <w:ind w:firstLine="422" w:firstLine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b/>
          <w:szCs w:val="21"/>
          <w:shd w:val="clear" w:color="auto" w:fill="FFFFFF"/>
        </w:rPr>
        <w:t>企业价值观</w:t>
      </w:r>
      <w:r>
        <w:rPr>
          <w:rFonts w:hint="eastAsia" w:ascii="宋体" w:hAnsi="宋体"/>
          <w:szCs w:val="21"/>
          <w:shd w:val="clear" w:color="auto" w:fill="FFFFFF"/>
        </w:rPr>
        <w:t>：尊重、公平、正直、诚信。</w:t>
      </w:r>
    </w:p>
    <w:p>
      <w:pPr>
        <w:ind w:left="420" w:left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b/>
          <w:szCs w:val="21"/>
          <w:shd w:val="clear" w:color="auto" w:fill="FFFFFF"/>
        </w:rPr>
        <w:t>形象代言</w:t>
      </w:r>
      <w:r>
        <w:rPr>
          <w:rFonts w:hint="eastAsia" w:ascii="宋体" w:hAnsi="宋体"/>
          <w:szCs w:val="21"/>
          <w:shd w:val="clear" w:color="auto" w:fill="FFFFFF"/>
        </w:rPr>
        <w:t>：</w:t>
      </w:r>
      <w:r>
        <w:rPr>
          <w:rFonts w:ascii="宋体" w:hAnsi="宋体"/>
          <w:szCs w:val="21"/>
          <w:shd w:val="clear" w:color="auto" w:fill="FFFFFF"/>
        </w:rPr>
        <w:t>专业品质  与您共享。</w:t>
      </w:r>
    </w:p>
    <w:p>
      <w:pPr>
        <w:ind w:firstLine="422" w:firstLine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b/>
          <w:szCs w:val="21"/>
          <w:shd w:val="clear" w:color="auto" w:fill="FFFFFF"/>
        </w:rPr>
        <w:t>核心竞争力</w:t>
      </w:r>
      <w:r>
        <w:rPr>
          <w:rFonts w:hint="eastAsia" w:ascii="宋体" w:hAnsi="宋体"/>
          <w:szCs w:val="21"/>
          <w:shd w:val="clear" w:color="auto" w:fill="FFFFFF"/>
        </w:rPr>
        <w:t>：</w:t>
      </w:r>
      <w:r>
        <w:rPr>
          <w:rFonts w:ascii="宋体" w:hAnsi="宋体"/>
          <w:szCs w:val="21"/>
          <w:shd w:val="clear" w:color="auto" w:fill="FFFFFF"/>
        </w:rPr>
        <w:t>创新、技术、服务</w:t>
      </w:r>
      <w:r>
        <w:rPr>
          <w:rFonts w:hint="eastAsia" w:ascii="宋体" w:hAnsi="宋体"/>
          <w:szCs w:val="21"/>
          <w:shd w:val="clear" w:color="auto" w:fill="FFFFFF"/>
        </w:rPr>
        <w:t>。</w:t>
      </w:r>
    </w:p>
    <w:p>
      <w:pPr>
        <w:ind w:firstLine="422" w:firstLine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b/>
          <w:szCs w:val="21"/>
          <w:shd w:val="clear" w:color="auto" w:fill="FFFFFF"/>
        </w:rPr>
        <w:t>工作理念</w:t>
      </w:r>
      <w:r>
        <w:rPr>
          <w:rFonts w:hint="eastAsia" w:ascii="宋体" w:hAnsi="宋体"/>
          <w:szCs w:val="21"/>
          <w:shd w:val="clear" w:color="auto" w:fill="FFFFFF"/>
        </w:rPr>
        <w:t>：</w:t>
      </w:r>
      <w:r>
        <w:rPr>
          <w:rFonts w:ascii="宋体" w:hAnsi="宋体"/>
          <w:szCs w:val="21"/>
          <w:shd w:val="clear" w:color="auto" w:fill="FFFFFF"/>
        </w:rPr>
        <w:t>对待我们的工作要严谨，注意每一个细节。</w:t>
      </w:r>
    </w:p>
    <w:p>
      <w:pPr>
        <w:ind w:left="1369" w:leftChars="200" w:hanging="949" w:hangingChars="45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b/>
          <w:szCs w:val="21"/>
          <w:shd w:val="clear" w:color="auto" w:fill="FFFFFF"/>
        </w:rPr>
        <w:t>服务理念</w:t>
      </w:r>
      <w:r>
        <w:rPr>
          <w:rFonts w:hint="eastAsia" w:ascii="宋体" w:hAnsi="宋体"/>
          <w:szCs w:val="21"/>
          <w:shd w:val="clear" w:color="auto" w:fill="FFFFFF"/>
        </w:rPr>
        <w:t>：</w:t>
      </w:r>
      <w:r>
        <w:rPr>
          <w:rFonts w:ascii="宋体" w:hAnsi="宋体"/>
          <w:szCs w:val="21"/>
          <w:shd w:val="clear" w:color="auto" w:fill="FFFFFF"/>
        </w:rPr>
        <w:t>以用户为中心，以用户需求为导向，为用户提供优质的技术与服务，以信誉、质量和服务创新打造我们服务的品牌。</w:t>
      </w:r>
    </w:p>
    <w:p>
      <w:pPr>
        <w:ind w:left="420" w:leftChars="200"/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b/>
          <w:szCs w:val="21"/>
          <w:shd w:val="clear" w:color="auto" w:fill="FFFFFF"/>
        </w:rPr>
        <w:t>培训理念</w:t>
      </w:r>
      <w:r>
        <w:rPr>
          <w:rFonts w:hint="eastAsia" w:ascii="宋体" w:hAnsi="宋体"/>
          <w:szCs w:val="21"/>
          <w:shd w:val="clear" w:color="auto" w:fill="FFFFFF"/>
        </w:rPr>
        <w:t>：</w:t>
      </w:r>
      <w:r>
        <w:rPr>
          <w:rFonts w:ascii="宋体" w:hAnsi="宋体"/>
          <w:szCs w:val="21"/>
          <w:shd w:val="clear" w:color="auto" w:fill="FFFFFF"/>
        </w:rPr>
        <w:t>造就对企业，对社会承担责任的优秀人才。</w:t>
      </w:r>
    </w:p>
    <w:p>
      <w:pPr>
        <w:ind w:firstLine="315" w:firstLineChars="150"/>
        <w:rPr>
          <w:rFonts w:ascii="宋体" w:hAnsi="宋体"/>
          <w:kern w:val="0"/>
          <w:szCs w:val="21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【人才招聘战略】</w:t>
      </w:r>
    </w:p>
    <w:p>
      <w:pPr>
        <w:rPr>
          <w:rFonts w:ascii="宋体" w:hAnsi="宋体"/>
          <w:b/>
          <w:kern w:val="0"/>
          <w:szCs w:val="21"/>
        </w:rPr>
      </w:pPr>
      <w:r>
        <w:rPr>
          <w:rFonts w:hint="eastAsia" w:ascii="宋体" w:hAnsi="宋体"/>
          <w:b/>
          <w:color w:val="FF0000"/>
          <w:kern w:val="0"/>
          <w:szCs w:val="21"/>
        </w:rPr>
        <w:t xml:space="preserve">    </w:t>
      </w:r>
      <w:r>
        <w:rPr>
          <w:rFonts w:hint="eastAsia" w:ascii="宋体" w:hAnsi="宋体"/>
          <w:b/>
          <w:kern w:val="0"/>
          <w:szCs w:val="21"/>
        </w:rPr>
        <w:t>人才观：人才是企业最宝贵的资源！</w:t>
      </w:r>
    </w:p>
    <w:p>
      <w:pPr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良好的职业发展通道：公司为每位员工设计科学的职业发展规划，公司培养人才的目标不仅是为企业创造利润，更重要的是为社会、为企业培养尽职尽责的人才。</w:t>
      </w:r>
    </w:p>
    <w:p>
      <w:pPr>
        <w:ind w:firstLine="422" w:firstLineChars="200"/>
        <w:rPr>
          <w:rFonts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培训体系：轩宇培训学院</w:t>
      </w:r>
    </w:p>
    <w:p>
      <w:pPr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入职后集团公司与员工所在品牌店会制定专业、全面的培训培养计划，有机会接受世界一流咨询公司、品牌主机厂开设的专业课程，有针对性的进行完整的理论与实操培训，助力员工成才。</w:t>
      </w:r>
    </w:p>
    <w:p>
      <w:pPr>
        <w:rPr>
          <w:rFonts w:ascii="宋体" w:hAnsi="宋体"/>
          <w:kern w:val="0"/>
          <w:szCs w:val="21"/>
        </w:rPr>
      </w:pPr>
    </w:p>
    <w:p>
      <w:pPr>
        <w:ind w:firstLine="452" w:firstLineChars="150"/>
        <w:rPr>
          <w:rFonts w:ascii="宋体" w:hAnsi="宋体"/>
          <w:b/>
          <w:color w:val="FF0000"/>
          <w:kern w:val="0"/>
          <w:sz w:val="30"/>
          <w:szCs w:val="30"/>
        </w:rPr>
      </w:pPr>
      <w:r>
        <w:rPr>
          <w:rFonts w:hint="eastAsia" w:ascii="宋体" w:hAnsi="宋体"/>
          <w:b/>
          <w:color w:val="FF0000"/>
          <w:kern w:val="0"/>
          <w:sz w:val="30"/>
          <w:szCs w:val="30"/>
        </w:rPr>
        <w:t xml:space="preserve">企业荣誉，邀您共享！       </w:t>
      </w:r>
    </w:p>
    <w:p>
      <w:pPr>
        <w:spacing w:line="360" w:lineRule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color w:val="FF0000"/>
          <w:kern w:val="0"/>
          <w:sz w:val="30"/>
          <w:szCs w:val="30"/>
        </w:rPr>
        <w:t>欢迎有识之士加入轩宇汽车集团！</w:t>
      </w:r>
    </w:p>
    <w:p>
      <w:pPr>
        <w:rPr>
          <w:rFonts w:ascii="宋体" w:hAnsi="宋体"/>
          <w:kern w:val="0"/>
          <w:szCs w:val="21"/>
        </w:rPr>
      </w:pPr>
      <w:bookmarkStart w:id="0" w:name="_GoBack"/>
      <w:bookmarkEnd w:id="0"/>
    </w:p>
    <w:p>
      <w:pPr>
        <w:widowControl/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【薪资水平】</w:t>
      </w:r>
    </w:p>
    <w:p>
      <w:pPr>
        <w:pStyle w:val="9"/>
        <w:ind w:left="360" w:firstLine="0" w:firstLineChars="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1、我们具有行业内极具竞争力的薪资水平（执行全国汽车圈的薪资水平）；</w:t>
      </w:r>
    </w:p>
    <w:p>
      <w:pPr>
        <w:pStyle w:val="9"/>
        <w:ind w:left="360" w:firstLine="0" w:firstLineChars="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2、我们具有地区内极具竞争力的薪资水平（执行地区内同等岗位领先的薪资水平）；</w:t>
      </w:r>
    </w:p>
    <w:p>
      <w:pPr>
        <w:pStyle w:val="9"/>
        <w:ind w:left="360" w:firstLine="0" w:firstLineChars="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3、汽车行业的薪资在所有行业中极具竞争力（汽车行业拥有良好的发展前景）；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【工作地点】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1、河北省保定地区（保定市区、定州、高碑店、涿州）、沧州市、张家口市、邯郸市；</w:t>
      </w:r>
    </w:p>
    <w:p>
      <w:pPr>
        <w:rPr>
          <w:rFonts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2、河南省安阳市、洛阳市；</w:t>
      </w:r>
    </w:p>
    <w:p>
      <w:pPr>
        <w:rPr>
          <w:b/>
          <w:sz w:val="28"/>
          <w:szCs w:val="28"/>
        </w:rPr>
      </w:pPr>
      <w:r>
        <w:rPr>
          <w:rFonts w:hint="eastAsia" w:ascii="宋体" w:hAnsi="宋体"/>
          <w:szCs w:val="21"/>
          <w:shd w:val="clear" w:color="auto" w:fill="FFFFFF"/>
        </w:rPr>
        <w:t>3、福建省漳州市、南平市；</w:t>
      </w:r>
    </w:p>
    <w:p>
      <w:pPr>
        <w:rPr>
          <w:rFonts w:ascii="宋体" w:hAnsi="宋体"/>
          <w:color w:val="FF0000"/>
          <w:kern w:val="0"/>
          <w:szCs w:val="21"/>
        </w:rPr>
      </w:pPr>
      <w:r>
        <w:rPr>
          <w:rFonts w:hint="eastAsia" w:ascii="宋体" w:hAnsi="宋体"/>
          <w:color w:val="FF0000"/>
          <w:kern w:val="0"/>
          <w:szCs w:val="21"/>
        </w:rPr>
        <w:t>集团将结合家庭住址、个人意愿、集团工作需要进行安排。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【联系方式】</w:t>
      </w:r>
    </w:p>
    <w:p>
      <w:pPr>
        <w:widowControl/>
        <w:spacing w:line="360" w:lineRule="auto"/>
        <w:ind w:firstLine="516" w:firstLineChars="246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人力资源部招聘电话：0312-3321265 李先生   0312-3199621 张女士 </w:t>
      </w:r>
    </w:p>
    <w:p>
      <w:pPr>
        <w:widowControl/>
        <w:spacing w:line="360" w:lineRule="auto"/>
        <w:ind w:firstLine="516" w:firstLineChars="246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szCs w:val="21"/>
        </w:rPr>
        <w:t>招聘微信：groupxuanyu     招聘QQ: 2191977072     二维码：</w:t>
      </w:r>
      <w:r>
        <w:rPr>
          <w:rFonts w:ascii="宋体" w:hAnsi="宋体"/>
          <w:kern w:val="0"/>
          <w:szCs w:val="21"/>
        </w:rPr>
        <w:pict>
          <v:shape id="_x0000_i1025" o:spt="75" type="#_x0000_t75" style="height:49.45pt;width:48.85pt;" filled="f" o:preferrelative="t" stroked="f" coordsize="21600,21600">
            <v:path/>
            <v:fill on="f" focussize="0,0"/>
            <v:stroke on="f" joinstyle="miter"/>
            <v:imagedata r:id="rId5" o:title="集团二维码订阅111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ind w:firstLine="516" w:firstLineChars="246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szCs w:val="21"/>
        </w:rPr>
        <w:t>简历邮箱：</w:t>
      </w:r>
      <w:r>
        <w:rPr>
          <w:rFonts w:hint="eastAsia"/>
        </w:rPr>
        <w:t>xuanyuhr@126.com</w:t>
      </w:r>
      <w:r>
        <w:rPr>
          <w:rFonts w:hint="eastAsia" w:ascii="宋体" w:hAnsi="宋体"/>
          <w:szCs w:val="21"/>
        </w:rPr>
        <w:t xml:space="preserve">                            </w:t>
      </w:r>
    </w:p>
    <w:p>
      <w:pPr>
        <w:spacing w:before="100"/>
        <w:ind w:firstLine="53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集团网址：</w:t>
      </w:r>
      <w:r>
        <w:rPr>
          <w:rFonts w:ascii="宋体" w:hAnsi="宋体"/>
          <w:szCs w:val="21"/>
        </w:rPr>
        <w:t>http://www.xuanyugroup.com</w:t>
      </w:r>
    </w:p>
    <w:p>
      <w:pPr>
        <w:spacing w:before="100"/>
        <w:ind w:firstLine="53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集团总部地址：河北省保定市高开区朝阳大街1299号（电谷酒店对面）。</w:t>
      </w:r>
    </w:p>
    <w:p>
      <w:pPr>
        <w:widowControl/>
        <w:spacing w:line="360" w:lineRule="auto"/>
        <w:ind w:firstLine="516" w:firstLineChars="246"/>
        <w:jc w:val="left"/>
        <w:rPr>
          <w:rFonts w:ascii="宋体" w:hAnsi="宋体"/>
          <w:szCs w:val="21"/>
        </w:rPr>
      </w:pPr>
    </w:p>
    <w:sectPr>
      <w:headerReference r:id="rId3" w:type="default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left"/>
      <w:rPr>
        <w:sz w:val="28"/>
        <w:szCs w:val="28"/>
      </w:rPr>
    </w:pPr>
    <w:r>
      <w:pict>
        <v:shape id="_x0000_i1026" o:spt="75" type="#_x0000_t75" style="height:57.6pt;width:86.4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  <w:r>
      <w:rPr>
        <w:rFonts w:hint="eastAsia"/>
        <w:b/>
        <w:sz w:val="28"/>
        <w:szCs w:val="28"/>
      </w:rPr>
      <w:t>【校园招募】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D0D8F"/>
    <w:multiLevelType w:val="multilevel"/>
    <w:tmpl w:val="667D0D8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253"/>
    <w:rsid w:val="00004E3F"/>
    <w:rsid w:val="00007962"/>
    <w:rsid w:val="00014DBB"/>
    <w:rsid w:val="0003458F"/>
    <w:rsid w:val="00074080"/>
    <w:rsid w:val="000807AF"/>
    <w:rsid w:val="000F4E22"/>
    <w:rsid w:val="00130192"/>
    <w:rsid w:val="0013518A"/>
    <w:rsid w:val="00173F0B"/>
    <w:rsid w:val="001938CB"/>
    <w:rsid w:val="001D4711"/>
    <w:rsid w:val="001D60BC"/>
    <w:rsid w:val="00202812"/>
    <w:rsid w:val="0026502A"/>
    <w:rsid w:val="00271F10"/>
    <w:rsid w:val="00272C73"/>
    <w:rsid w:val="0027305C"/>
    <w:rsid w:val="002B3353"/>
    <w:rsid w:val="002C1D23"/>
    <w:rsid w:val="00303673"/>
    <w:rsid w:val="003241DA"/>
    <w:rsid w:val="00343BA7"/>
    <w:rsid w:val="003A082A"/>
    <w:rsid w:val="003D529C"/>
    <w:rsid w:val="004B6D44"/>
    <w:rsid w:val="005112D4"/>
    <w:rsid w:val="005555FA"/>
    <w:rsid w:val="005C4275"/>
    <w:rsid w:val="005E511D"/>
    <w:rsid w:val="00635D6F"/>
    <w:rsid w:val="00657D92"/>
    <w:rsid w:val="00661919"/>
    <w:rsid w:val="00680CF5"/>
    <w:rsid w:val="00692016"/>
    <w:rsid w:val="00692694"/>
    <w:rsid w:val="00695064"/>
    <w:rsid w:val="006967AF"/>
    <w:rsid w:val="00715F2E"/>
    <w:rsid w:val="00733119"/>
    <w:rsid w:val="00780E45"/>
    <w:rsid w:val="007A0253"/>
    <w:rsid w:val="007B0D40"/>
    <w:rsid w:val="00834B54"/>
    <w:rsid w:val="00835993"/>
    <w:rsid w:val="009101FB"/>
    <w:rsid w:val="009C1EEC"/>
    <w:rsid w:val="00A16E10"/>
    <w:rsid w:val="00A4101A"/>
    <w:rsid w:val="00B67E77"/>
    <w:rsid w:val="00B9178F"/>
    <w:rsid w:val="00C06E0C"/>
    <w:rsid w:val="00C1305A"/>
    <w:rsid w:val="00C44B61"/>
    <w:rsid w:val="00C57D49"/>
    <w:rsid w:val="00C64733"/>
    <w:rsid w:val="00C729EC"/>
    <w:rsid w:val="00CC0A4C"/>
    <w:rsid w:val="00D47B7D"/>
    <w:rsid w:val="00D521ED"/>
    <w:rsid w:val="00D8745F"/>
    <w:rsid w:val="00E35686"/>
    <w:rsid w:val="00E7163C"/>
    <w:rsid w:val="00E91D23"/>
    <w:rsid w:val="00EA29BA"/>
    <w:rsid w:val="00EB0242"/>
    <w:rsid w:val="00F448A1"/>
    <w:rsid w:val="00F539B7"/>
    <w:rsid w:val="00F629D2"/>
    <w:rsid w:val="00F710EA"/>
    <w:rsid w:val="00FF5FE2"/>
    <w:rsid w:val="167D569E"/>
    <w:rsid w:val="219856C6"/>
    <w:rsid w:val="2D87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nhideWhenUsed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style22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character" w:customStyle="1" w:styleId="11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9B5D47-5E7B-494D-B3CC-20134EBFAC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333</Words>
  <Characters>1900</Characters>
  <Lines>15</Lines>
  <Paragraphs>4</Paragraphs>
  <TotalTime>1</TotalTime>
  <ScaleCrop>false</ScaleCrop>
  <LinksUpToDate>false</LinksUpToDate>
  <CharactersWithSpaces>2229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2014-09-28T01:23:00Z</dcterms:created>
  <dc:creator>USER</dc:creator>
  <cp:lastModifiedBy>孩儿他姥爷</cp:lastModifiedBy>
  <cp:lastPrinted>2019-10-07T03:10:00Z</cp:lastPrinted>
  <dcterms:modified xsi:type="dcterms:W3CDTF">2019-10-18T05:49:11Z</dcterms:modified>
  <dc:title>轩宇汽车集团2015年度校园招聘正式启动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